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F6B8E" w:rsidRPr="004A1161" w14:paraId="4FD53ABB" w14:textId="77777777" w:rsidTr="00FF6B8E">
        <w:tc>
          <w:tcPr>
            <w:tcW w:w="4508" w:type="dxa"/>
          </w:tcPr>
          <w:p w14:paraId="1DAB5A71" w14:textId="32A182A6" w:rsidR="00FF6B8E" w:rsidRPr="004A1161" w:rsidRDefault="00FF6B8E" w:rsidP="000F3CA6">
            <w:pPr>
              <w:tabs>
                <w:tab w:val="left" w:pos="240"/>
                <w:tab w:val="right" w:pos="9026"/>
              </w:tabs>
              <w:spacing w:before="120"/>
              <w:rPr>
                <w:rFonts w:ascii="Arial" w:eastAsia="Times New Roman" w:hAnsi="Arial"/>
                <w:sz w:val="22"/>
                <w:szCs w:val="20"/>
              </w:rPr>
            </w:pPr>
            <w:r w:rsidRPr="004A116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C76A12" wp14:editId="07DF3E4C">
                  <wp:simplePos x="0" y="0"/>
                  <wp:positionH relativeFrom="column">
                    <wp:posOffset>-32030</wp:posOffset>
                  </wp:positionH>
                  <wp:positionV relativeFrom="paragraph">
                    <wp:posOffset>43888</wp:posOffset>
                  </wp:positionV>
                  <wp:extent cx="2647507" cy="788748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507" cy="78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4D6328C9" w14:textId="64107F78" w:rsidR="00FF6B8E" w:rsidRPr="004A1161" w:rsidRDefault="00FF6B8E" w:rsidP="000F3CA6">
            <w:pPr>
              <w:tabs>
                <w:tab w:val="left" w:pos="240"/>
                <w:tab w:val="right" w:pos="9026"/>
              </w:tabs>
              <w:spacing w:before="120"/>
              <w:rPr>
                <w:rFonts w:ascii="Arial" w:eastAsia="Times New Roman" w:hAnsi="Arial"/>
                <w:sz w:val="22"/>
                <w:szCs w:val="20"/>
              </w:rPr>
            </w:pPr>
            <w:r w:rsidRPr="004A116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5786D3" wp14:editId="2B815031">
                  <wp:simplePos x="0" y="0"/>
                  <wp:positionH relativeFrom="column">
                    <wp:posOffset>64046</wp:posOffset>
                  </wp:positionH>
                  <wp:positionV relativeFrom="paragraph">
                    <wp:posOffset>38602</wp:posOffset>
                  </wp:positionV>
                  <wp:extent cx="2824168" cy="7886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111" cy="79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2A4787" w14:textId="77777777" w:rsidR="00FF6B8E" w:rsidRPr="004A1161" w:rsidRDefault="00FF6B8E" w:rsidP="000F3CA6">
            <w:pPr>
              <w:tabs>
                <w:tab w:val="left" w:pos="240"/>
                <w:tab w:val="right" w:pos="9026"/>
              </w:tabs>
              <w:spacing w:before="120"/>
              <w:rPr>
                <w:rFonts w:ascii="Arial" w:eastAsia="Times New Roman" w:hAnsi="Arial"/>
                <w:sz w:val="22"/>
                <w:szCs w:val="20"/>
              </w:rPr>
            </w:pPr>
          </w:p>
          <w:p w14:paraId="51B96143" w14:textId="7020820E" w:rsidR="00FF6B8E" w:rsidRPr="004A1161" w:rsidRDefault="00FF6B8E" w:rsidP="000F3CA6">
            <w:pPr>
              <w:tabs>
                <w:tab w:val="left" w:pos="240"/>
                <w:tab w:val="right" w:pos="9026"/>
              </w:tabs>
              <w:spacing w:before="120"/>
              <w:rPr>
                <w:rFonts w:ascii="Arial" w:eastAsia="Times New Roman" w:hAnsi="Arial"/>
                <w:sz w:val="22"/>
                <w:szCs w:val="20"/>
              </w:rPr>
            </w:pPr>
          </w:p>
        </w:tc>
      </w:tr>
    </w:tbl>
    <w:p w14:paraId="516D53A2" w14:textId="7A2882A8" w:rsidR="00D92AB2" w:rsidRDefault="00D92AB2" w:rsidP="00D92AB2">
      <w:pPr>
        <w:spacing w:before="120"/>
        <w:rPr>
          <w:rFonts w:ascii="Arial" w:eastAsia="Times New Roman" w:hAnsi="Arial"/>
          <w:b/>
          <w:caps/>
          <w:color w:val="00B050"/>
          <w:spacing w:val="10"/>
          <w:kern w:val="28"/>
          <w:sz w:val="4"/>
          <w:szCs w:val="4"/>
        </w:rPr>
      </w:pPr>
    </w:p>
    <w:p w14:paraId="2BA06BF6" w14:textId="77777777" w:rsidR="00F80426" w:rsidRDefault="00F80426" w:rsidP="00D92AB2">
      <w:pPr>
        <w:spacing w:before="120"/>
        <w:rPr>
          <w:rFonts w:ascii="Arial" w:eastAsia="Times New Roman" w:hAnsi="Arial"/>
          <w:b/>
          <w:caps/>
          <w:color w:val="00B050"/>
          <w:spacing w:val="10"/>
          <w:kern w:val="28"/>
          <w:sz w:val="4"/>
          <w:szCs w:val="4"/>
        </w:rPr>
      </w:pPr>
    </w:p>
    <w:p w14:paraId="627D9E35" w14:textId="77777777" w:rsidR="00F80426" w:rsidRDefault="00F80426" w:rsidP="00D92AB2">
      <w:pPr>
        <w:spacing w:before="120"/>
        <w:rPr>
          <w:rFonts w:ascii="Arial" w:eastAsia="Times New Roman" w:hAnsi="Arial"/>
          <w:b/>
          <w:caps/>
          <w:color w:val="00B050"/>
          <w:spacing w:val="10"/>
          <w:kern w:val="28"/>
          <w:sz w:val="4"/>
          <w:szCs w:val="4"/>
        </w:rPr>
      </w:pPr>
    </w:p>
    <w:p w14:paraId="003D26E6" w14:textId="77777777" w:rsidR="00F80426" w:rsidRDefault="00F80426" w:rsidP="00D92AB2">
      <w:pPr>
        <w:spacing w:before="120"/>
        <w:rPr>
          <w:rFonts w:ascii="Arial" w:eastAsia="Times New Roman" w:hAnsi="Arial"/>
          <w:b/>
          <w:caps/>
          <w:color w:val="00B050"/>
          <w:spacing w:val="10"/>
          <w:kern w:val="28"/>
          <w:sz w:val="4"/>
          <w:szCs w:val="4"/>
        </w:rPr>
      </w:pPr>
    </w:p>
    <w:p w14:paraId="28F16D1C" w14:textId="77777777" w:rsidR="00F80426" w:rsidRDefault="00F80426" w:rsidP="00D92AB2">
      <w:pPr>
        <w:spacing w:before="120"/>
        <w:rPr>
          <w:rFonts w:ascii="Arial" w:eastAsia="Times New Roman" w:hAnsi="Arial"/>
          <w:b/>
          <w:caps/>
          <w:color w:val="00B050"/>
          <w:spacing w:val="10"/>
          <w:kern w:val="28"/>
          <w:sz w:val="4"/>
          <w:szCs w:val="4"/>
        </w:rPr>
      </w:pPr>
    </w:p>
    <w:p w14:paraId="2BA9F14F" w14:textId="77777777" w:rsidR="00F80426" w:rsidRPr="004A1161" w:rsidRDefault="00F80426" w:rsidP="00D92AB2">
      <w:pPr>
        <w:spacing w:before="120"/>
        <w:rPr>
          <w:rFonts w:ascii="Arial" w:eastAsia="Times New Roman" w:hAnsi="Arial"/>
          <w:b/>
          <w:caps/>
          <w:color w:val="00B050"/>
          <w:spacing w:val="10"/>
          <w:kern w:val="28"/>
          <w:sz w:val="4"/>
          <w:szCs w:val="4"/>
        </w:rPr>
      </w:pPr>
    </w:p>
    <w:p w14:paraId="6ADA7CC1" w14:textId="702A81BB" w:rsidR="00C15FEC" w:rsidRPr="004A1161" w:rsidRDefault="00D73162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Age friendly Fund</w:t>
      </w:r>
      <w:r w:rsidR="00C15FEC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 Guidance </w:t>
      </w:r>
      <w:r w:rsidR="00EF7A3E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  <w:r w:rsidR="00EF7A3E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  <w:r w:rsidR="00EF7A3E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  <w:r w:rsidR="00EF7A3E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  <w:r w:rsidR="00EF7A3E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  <w:r w:rsidR="00F80426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              </w:t>
      </w:r>
      <w:r w:rsidR="00C15FEC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202</w:t>
      </w:r>
      <w:r w:rsidR="008A45BF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4</w:t>
      </w:r>
    </w:p>
    <w:p w14:paraId="3D79E633" w14:textId="64DA5D9F" w:rsidR="00EF7A3E" w:rsidRPr="004A1161" w:rsidRDefault="007527D8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The </w:t>
      </w:r>
      <w:r w:rsidR="00D73162">
        <w:rPr>
          <w:rFonts w:ascii="Arial" w:eastAsia="Times New Roman" w:hAnsi="Arial"/>
          <w:sz w:val="22"/>
          <w:szCs w:val="20"/>
        </w:rPr>
        <w:t>Age friendly Fund</w:t>
      </w:r>
      <w:r w:rsidRPr="004A1161">
        <w:rPr>
          <w:rFonts w:ascii="Arial" w:eastAsia="Times New Roman" w:hAnsi="Arial"/>
          <w:sz w:val="22"/>
          <w:szCs w:val="20"/>
        </w:rPr>
        <w:t xml:space="preserve"> </w:t>
      </w:r>
      <w:r w:rsidR="00FF5F97" w:rsidRPr="004A1161">
        <w:rPr>
          <w:rFonts w:ascii="Arial" w:eastAsia="Times New Roman" w:hAnsi="Arial"/>
          <w:sz w:val="22"/>
          <w:szCs w:val="20"/>
        </w:rPr>
        <w:t>is part of</w:t>
      </w:r>
      <w:r w:rsidR="00B64C9E">
        <w:rPr>
          <w:rFonts w:ascii="Arial" w:eastAsia="Times New Roman" w:hAnsi="Arial"/>
          <w:sz w:val="22"/>
          <w:szCs w:val="20"/>
        </w:rPr>
        <w:t xml:space="preserve"> the</w:t>
      </w:r>
      <w:r w:rsidR="00191D6E" w:rsidRPr="004A1161">
        <w:rPr>
          <w:rFonts w:ascii="Arial" w:eastAsia="Times New Roman" w:hAnsi="Arial"/>
          <w:sz w:val="22"/>
          <w:szCs w:val="20"/>
        </w:rPr>
        <w:t xml:space="preserve"> Age friendly </w:t>
      </w:r>
      <w:r w:rsidR="00B64C9E">
        <w:rPr>
          <w:rFonts w:ascii="Arial" w:eastAsia="Times New Roman" w:hAnsi="Arial"/>
          <w:sz w:val="22"/>
          <w:szCs w:val="20"/>
        </w:rPr>
        <w:t xml:space="preserve">Aotearoa New Zealand </w:t>
      </w:r>
      <w:r w:rsidR="00191D6E" w:rsidRPr="004A1161">
        <w:rPr>
          <w:rFonts w:ascii="Arial" w:eastAsia="Times New Roman" w:hAnsi="Arial"/>
          <w:sz w:val="22"/>
          <w:szCs w:val="20"/>
        </w:rPr>
        <w:t>programme</w:t>
      </w:r>
      <w:r w:rsidR="00FF5F97" w:rsidRPr="004A1161">
        <w:rPr>
          <w:rFonts w:ascii="Arial" w:eastAsia="Times New Roman" w:hAnsi="Arial"/>
          <w:sz w:val="22"/>
          <w:szCs w:val="20"/>
        </w:rPr>
        <w:t xml:space="preserve">. It </w:t>
      </w:r>
      <w:r w:rsidR="000726A9" w:rsidRPr="004A1161">
        <w:rPr>
          <w:rFonts w:ascii="Arial" w:eastAsia="Times New Roman" w:hAnsi="Arial"/>
          <w:sz w:val="22"/>
          <w:szCs w:val="20"/>
        </w:rPr>
        <w:t>offers</w:t>
      </w:r>
      <w:r w:rsidR="009F0124" w:rsidRPr="004A1161">
        <w:rPr>
          <w:rFonts w:ascii="Arial" w:eastAsia="Times New Roman" w:hAnsi="Arial"/>
          <w:sz w:val="22"/>
          <w:szCs w:val="20"/>
        </w:rPr>
        <w:t xml:space="preserve"> small</w:t>
      </w:r>
      <w:r w:rsidR="000726A9" w:rsidRPr="004A1161">
        <w:rPr>
          <w:rFonts w:ascii="Arial" w:eastAsia="Times New Roman" w:hAnsi="Arial"/>
          <w:sz w:val="22"/>
          <w:szCs w:val="20"/>
        </w:rPr>
        <w:t xml:space="preserve"> grants </w:t>
      </w:r>
      <w:r w:rsidR="00FF5F97" w:rsidRPr="004A1161">
        <w:rPr>
          <w:rFonts w:ascii="Arial" w:eastAsia="Times New Roman" w:hAnsi="Arial"/>
          <w:sz w:val="22"/>
          <w:szCs w:val="20"/>
        </w:rPr>
        <w:t xml:space="preserve">to help assist councils and communities to develop age friendly plans or to implement </w:t>
      </w:r>
      <w:r w:rsidR="00532C3A" w:rsidRPr="004A1161">
        <w:rPr>
          <w:rFonts w:ascii="Arial" w:eastAsia="Times New Roman" w:hAnsi="Arial"/>
          <w:sz w:val="22"/>
          <w:szCs w:val="20"/>
        </w:rPr>
        <w:t xml:space="preserve">new </w:t>
      </w:r>
      <w:r w:rsidR="00FF5F97" w:rsidRPr="004A1161">
        <w:rPr>
          <w:rFonts w:ascii="Arial" w:eastAsia="Times New Roman" w:hAnsi="Arial"/>
          <w:sz w:val="22"/>
          <w:szCs w:val="20"/>
        </w:rPr>
        <w:t>age friendly projects in support of an age friendly plan.</w:t>
      </w:r>
    </w:p>
    <w:p w14:paraId="58294682" w14:textId="3496A8B8" w:rsidR="000726A9" w:rsidRPr="004A1161" w:rsidRDefault="000726A9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iCs/>
          <w:sz w:val="22"/>
          <w:szCs w:val="20"/>
        </w:rPr>
        <w:t xml:space="preserve">The </w:t>
      </w:r>
      <w:r w:rsidR="00D73162">
        <w:rPr>
          <w:rFonts w:ascii="Arial" w:eastAsia="Times New Roman" w:hAnsi="Arial"/>
          <w:iCs/>
          <w:sz w:val="22"/>
          <w:szCs w:val="20"/>
        </w:rPr>
        <w:t>Age friendly Fund</w:t>
      </w:r>
      <w:r w:rsidRPr="004A1161">
        <w:rPr>
          <w:rFonts w:ascii="Arial" w:eastAsia="Times New Roman" w:hAnsi="Arial"/>
          <w:iCs/>
          <w:sz w:val="22"/>
          <w:szCs w:val="20"/>
        </w:rPr>
        <w:t xml:space="preserve"> offers grants of </w:t>
      </w:r>
      <w:r w:rsidRPr="004A1161">
        <w:rPr>
          <w:rFonts w:ascii="Arial" w:eastAsia="Times New Roman" w:hAnsi="Arial"/>
          <w:b/>
          <w:bCs/>
          <w:iCs/>
          <w:sz w:val="22"/>
          <w:szCs w:val="20"/>
        </w:rPr>
        <w:t>$5,000</w:t>
      </w:r>
      <w:r w:rsidR="00A47523">
        <w:rPr>
          <w:rFonts w:ascii="Arial" w:eastAsia="Times New Roman" w:hAnsi="Arial"/>
          <w:b/>
          <w:bCs/>
          <w:iCs/>
          <w:sz w:val="22"/>
          <w:szCs w:val="20"/>
        </w:rPr>
        <w:t xml:space="preserve"> up</w:t>
      </w:r>
      <w:r w:rsidRPr="004A1161">
        <w:rPr>
          <w:rFonts w:ascii="Arial" w:eastAsia="Times New Roman" w:hAnsi="Arial"/>
          <w:b/>
          <w:bCs/>
          <w:iCs/>
          <w:sz w:val="22"/>
          <w:szCs w:val="20"/>
        </w:rPr>
        <w:t xml:space="preserve"> to $15,000</w:t>
      </w:r>
      <w:r w:rsidR="00A47523">
        <w:rPr>
          <w:rFonts w:ascii="Arial" w:eastAsia="Times New Roman" w:hAnsi="Arial"/>
          <w:b/>
          <w:bCs/>
          <w:iCs/>
          <w:sz w:val="22"/>
          <w:szCs w:val="20"/>
        </w:rPr>
        <w:t xml:space="preserve"> (excluding GST)</w:t>
      </w:r>
      <w:r w:rsidR="00B44F45">
        <w:rPr>
          <w:rFonts w:ascii="Arial" w:eastAsia="Times New Roman" w:hAnsi="Arial"/>
          <w:iCs/>
          <w:sz w:val="22"/>
          <w:szCs w:val="20"/>
        </w:rPr>
        <w:t xml:space="preserve">. </w:t>
      </w:r>
      <w:r w:rsidR="00905CAF">
        <w:rPr>
          <w:rFonts w:ascii="Arial" w:eastAsia="Times New Roman" w:hAnsi="Arial"/>
          <w:sz w:val="22"/>
          <w:szCs w:val="20"/>
        </w:rPr>
        <w:t>We run one grants round per year</w:t>
      </w:r>
      <w:r w:rsidR="00D557BF">
        <w:rPr>
          <w:rFonts w:ascii="Arial" w:eastAsia="Times New Roman" w:hAnsi="Arial"/>
          <w:sz w:val="22"/>
          <w:szCs w:val="20"/>
        </w:rPr>
        <w:t xml:space="preserve"> and usually support about a dozen projects.</w:t>
      </w:r>
      <w:r w:rsidRPr="004A1161">
        <w:rPr>
          <w:rFonts w:ascii="Arial" w:eastAsia="Times New Roman" w:hAnsi="Arial"/>
          <w:sz w:val="22"/>
          <w:szCs w:val="20"/>
        </w:rPr>
        <w:t xml:space="preserve"> </w:t>
      </w:r>
      <w:r w:rsidRPr="004A1161">
        <w:rPr>
          <w:rFonts w:ascii="Arial" w:eastAsia="Times New Roman" w:hAnsi="Arial"/>
          <w:iCs/>
          <w:sz w:val="22"/>
          <w:szCs w:val="20"/>
        </w:rPr>
        <w:t xml:space="preserve"> </w:t>
      </w:r>
    </w:p>
    <w:p w14:paraId="567C255A" w14:textId="49BACE2F" w:rsidR="000970A4" w:rsidRPr="008A45BF" w:rsidRDefault="000970A4" w:rsidP="00D92AB2">
      <w:pPr>
        <w:spacing w:before="120"/>
        <w:rPr>
          <w:rFonts w:ascii="Arial" w:eastAsia="Times New Roman" w:hAnsi="Arial"/>
          <w:b/>
          <w:bCs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The final date for applications is </w:t>
      </w:r>
      <w:r w:rsidR="008A45BF" w:rsidRPr="008A45BF">
        <w:rPr>
          <w:rFonts w:ascii="Arial" w:eastAsia="Times New Roman" w:hAnsi="Arial"/>
          <w:b/>
          <w:bCs/>
          <w:sz w:val="22"/>
          <w:szCs w:val="20"/>
        </w:rPr>
        <w:t>Monday 30 September 2024.</w:t>
      </w:r>
    </w:p>
    <w:p w14:paraId="51F1B2A8" w14:textId="532506C8" w:rsidR="005404F2" w:rsidRPr="002B7A82" w:rsidRDefault="000970A4" w:rsidP="00D92AB2">
      <w:pPr>
        <w:spacing w:before="120"/>
        <w:rPr>
          <w:rFonts w:ascii="Arial" w:eastAsia="Times New Roman" w:hAnsi="Arial"/>
          <w:iCs/>
          <w:color w:val="000000" w:themeColor="text1"/>
          <w:sz w:val="22"/>
          <w:szCs w:val="20"/>
        </w:rPr>
      </w:pPr>
      <w:r w:rsidRPr="004A1161">
        <w:rPr>
          <w:rFonts w:ascii="Arial" w:eastAsia="Times New Roman" w:hAnsi="Arial"/>
          <w:iCs/>
          <w:sz w:val="22"/>
          <w:szCs w:val="20"/>
        </w:rPr>
        <w:t xml:space="preserve">The </w:t>
      </w:r>
      <w:r w:rsidR="00D73162">
        <w:rPr>
          <w:rFonts w:ascii="Arial" w:eastAsia="Times New Roman" w:hAnsi="Arial"/>
          <w:iCs/>
          <w:sz w:val="22"/>
          <w:szCs w:val="20"/>
        </w:rPr>
        <w:t>Age friendly Fund</w:t>
      </w:r>
      <w:r w:rsidRPr="004A1161">
        <w:rPr>
          <w:rFonts w:ascii="Arial" w:eastAsia="Times New Roman" w:hAnsi="Arial"/>
          <w:iCs/>
          <w:sz w:val="22"/>
          <w:szCs w:val="20"/>
        </w:rPr>
        <w:t xml:space="preserve"> grant application form is </w:t>
      </w:r>
      <w:r w:rsidRPr="00467910">
        <w:rPr>
          <w:rFonts w:ascii="Arial" w:eastAsia="Times New Roman" w:hAnsi="Arial"/>
          <w:iCs/>
          <w:sz w:val="24"/>
          <w:szCs w:val="24"/>
        </w:rPr>
        <w:t>availabl</w:t>
      </w:r>
      <w:r w:rsidR="00B64C9E">
        <w:rPr>
          <w:rFonts w:ascii="Arial" w:eastAsia="Times New Roman" w:hAnsi="Arial"/>
          <w:iCs/>
          <w:sz w:val="24"/>
          <w:szCs w:val="24"/>
        </w:rPr>
        <w:t>e</w:t>
      </w:r>
      <w:r w:rsidR="00D557BF">
        <w:rPr>
          <w:rFonts w:ascii="Arial" w:eastAsia="Times New Roman" w:hAnsi="Arial"/>
          <w:iCs/>
          <w:sz w:val="24"/>
          <w:szCs w:val="24"/>
        </w:rPr>
        <w:t xml:space="preserve"> </w:t>
      </w:r>
      <w:hyperlink r:id="rId10" w:history="1">
        <w:r w:rsidR="00D557BF" w:rsidRPr="00D557BF">
          <w:rPr>
            <w:rStyle w:val="Hyperlink"/>
            <w:rFonts w:ascii="Arial" w:eastAsia="Times New Roman" w:hAnsi="Arial"/>
            <w:iCs/>
            <w:sz w:val="24"/>
            <w:szCs w:val="24"/>
          </w:rPr>
          <w:t>here</w:t>
        </w:r>
      </w:hyperlink>
      <w:r w:rsidR="002B7A82" w:rsidRPr="00467910">
        <w:rPr>
          <w:rFonts w:ascii="Arial" w:eastAsia="Times New Roman" w:hAnsi="Arial"/>
          <w:sz w:val="22"/>
          <w:szCs w:val="20"/>
        </w:rPr>
        <w:t>.</w:t>
      </w:r>
      <w:r w:rsidR="002B7A82">
        <w:rPr>
          <w:rFonts w:ascii="Arial" w:eastAsia="Times New Roman" w:hAnsi="Arial"/>
          <w:iCs/>
          <w:sz w:val="24"/>
          <w:szCs w:val="24"/>
        </w:rPr>
        <w:t xml:space="preserve">    </w:t>
      </w:r>
      <w:r w:rsidR="00B64C9E">
        <w:rPr>
          <w:rFonts w:ascii="Arial" w:eastAsia="Times New Roman" w:hAnsi="Arial"/>
          <w:iCs/>
          <w:sz w:val="24"/>
          <w:szCs w:val="24"/>
        </w:rPr>
        <w:t xml:space="preserve"> </w:t>
      </w:r>
    </w:p>
    <w:p w14:paraId="43653486" w14:textId="72D3F179" w:rsidR="000726A9" w:rsidRDefault="000726A9" w:rsidP="00D92AB2">
      <w:pPr>
        <w:pStyle w:val="Body-GuideNumbered"/>
        <w:spacing w:before="120" w:after="120" w:line="288" w:lineRule="auto"/>
        <w:ind w:left="0" w:firstLine="0"/>
        <w:rPr>
          <w:color w:val="auto"/>
          <w:sz w:val="22"/>
          <w:szCs w:val="22"/>
          <w:lang w:val="en-NZ"/>
        </w:rPr>
      </w:pPr>
      <w:r w:rsidRPr="004A1161">
        <w:rPr>
          <w:color w:val="auto"/>
          <w:sz w:val="22"/>
          <w:szCs w:val="22"/>
          <w:lang w:val="en-NZ"/>
        </w:rPr>
        <w:t xml:space="preserve">Please contact the Office for Seniors at </w:t>
      </w:r>
      <w:hyperlink r:id="rId11" w:history="1">
        <w:r w:rsidR="00D557BF" w:rsidRPr="00F65B06">
          <w:rPr>
            <w:rStyle w:val="Hyperlink"/>
            <w:rFonts w:eastAsia="Times New Roman"/>
            <w:iCs/>
            <w:sz w:val="22"/>
            <w:szCs w:val="20"/>
            <w:lang w:val="en-NZ"/>
          </w:rPr>
          <w:t>agefriendlyfund@msd.govt.nz</w:t>
        </w:r>
      </w:hyperlink>
      <w:r w:rsidRPr="004A1161">
        <w:rPr>
          <w:rFonts w:eastAsia="Times New Roman"/>
          <w:iCs/>
          <w:sz w:val="22"/>
          <w:szCs w:val="20"/>
          <w:lang w:val="en-NZ"/>
        </w:rPr>
        <w:t xml:space="preserve"> </w:t>
      </w:r>
      <w:r w:rsidRPr="004A1161">
        <w:rPr>
          <w:color w:val="auto"/>
          <w:sz w:val="22"/>
          <w:szCs w:val="22"/>
          <w:lang w:val="en-NZ"/>
        </w:rPr>
        <w:t xml:space="preserve">to discuss the project proposal </w:t>
      </w:r>
      <w:r w:rsidRPr="001E3756">
        <w:rPr>
          <w:b/>
          <w:bCs/>
          <w:color w:val="auto"/>
          <w:sz w:val="22"/>
          <w:szCs w:val="22"/>
          <w:lang w:val="en-NZ"/>
        </w:rPr>
        <w:t>before</w:t>
      </w:r>
      <w:r w:rsidRPr="004A1161">
        <w:rPr>
          <w:color w:val="auto"/>
          <w:sz w:val="22"/>
          <w:szCs w:val="22"/>
          <w:lang w:val="en-NZ"/>
        </w:rPr>
        <w:t xml:space="preserve"> completing an application</w:t>
      </w:r>
      <w:r w:rsidR="004A1161" w:rsidRPr="004A1161">
        <w:rPr>
          <w:color w:val="auto"/>
          <w:sz w:val="22"/>
          <w:szCs w:val="22"/>
          <w:lang w:val="en-NZ"/>
        </w:rPr>
        <w:t>.</w:t>
      </w:r>
      <w:r w:rsidR="006915F7">
        <w:rPr>
          <w:color w:val="auto"/>
          <w:sz w:val="22"/>
          <w:szCs w:val="22"/>
          <w:lang w:val="en-NZ"/>
        </w:rPr>
        <w:t xml:space="preserve"> This enables us to discuss the eligibility of your project </w:t>
      </w:r>
      <w:r w:rsidR="00467910">
        <w:rPr>
          <w:color w:val="auto"/>
          <w:sz w:val="22"/>
          <w:szCs w:val="22"/>
          <w:lang w:val="en-NZ"/>
        </w:rPr>
        <w:t xml:space="preserve">and to provide you with feedback about it </w:t>
      </w:r>
      <w:r w:rsidR="006915F7">
        <w:rPr>
          <w:color w:val="auto"/>
          <w:sz w:val="22"/>
          <w:szCs w:val="22"/>
          <w:lang w:val="en-NZ"/>
        </w:rPr>
        <w:t xml:space="preserve">before you start to develop your proposal. </w:t>
      </w:r>
    </w:p>
    <w:p w14:paraId="5A02FBAC" w14:textId="77777777" w:rsidR="00E70766" w:rsidRDefault="00E70766" w:rsidP="00D92AB2">
      <w:pPr>
        <w:pStyle w:val="Body-GuideNumbered"/>
        <w:spacing w:before="120" w:after="120" w:line="288" w:lineRule="auto"/>
        <w:ind w:left="0" w:firstLine="0"/>
        <w:rPr>
          <w:color w:val="auto"/>
          <w:sz w:val="22"/>
          <w:szCs w:val="22"/>
          <w:lang w:val="en-NZ"/>
        </w:rPr>
      </w:pPr>
    </w:p>
    <w:p w14:paraId="0B139DFF" w14:textId="3DDAEFF3" w:rsidR="00EF7A3E" w:rsidRPr="004A1161" w:rsidRDefault="00EF7A3E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bookmarkStart w:id="0" w:name="_Toc45722006"/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About age friendly communities 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ab/>
      </w:r>
    </w:p>
    <w:p w14:paraId="42480D28" w14:textId="35071511" w:rsidR="00FF5F97" w:rsidRPr="004A1161" w:rsidRDefault="00FF5F97" w:rsidP="00D92AB2">
      <w:pPr>
        <w:spacing w:before="120"/>
        <w:rPr>
          <w:rFonts w:ascii="Arial" w:eastAsia="Times New Roman" w:hAnsi="Arial"/>
          <w:sz w:val="22"/>
          <w:szCs w:val="20"/>
        </w:rPr>
      </w:pPr>
      <w:bookmarkStart w:id="1" w:name="_Hlk138944849"/>
      <w:r w:rsidRPr="004A1161">
        <w:rPr>
          <w:rFonts w:ascii="Arial" w:eastAsia="Times New Roman" w:hAnsi="Arial"/>
          <w:sz w:val="22"/>
          <w:szCs w:val="20"/>
        </w:rPr>
        <w:t>The age friendly concept is based on the World Health Organization’s (WHO</w:t>
      </w:r>
      <w:r w:rsidRPr="004A1161">
        <w:rPr>
          <w:rFonts w:ascii="Arial" w:eastAsia="Times New Roman" w:hAnsi="Arial"/>
          <w:iCs/>
          <w:sz w:val="22"/>
          <w:szCs w:val="20"/>
        </w:rPr>
        <w:t xml:space="preserve">) </w:t>
      </w:r>
      <w:hyperlink r:id="rId12" w:history="1">
        <w:r w:rsidRPr="004A1161">
          <w:rPr>
            <w:rStyle w:val="Hyperlink"/>
            <w:rFonts w:ascii="Arial" w:eastAsia="Times New Roman" w:hAnsi="Arial"/>
            <w:iCs/>
            <w:sz w:val="22"/>
            <w:szCs w:val="20"/>
          </w:rPr>
          <w:t xml:space="preserve">Age friendly </w:t>
        </w:r>
        <w:r w:rsidR="004C0A3F" w:rsidRPr="004A1161">
          <w:rPr>
            <w:rStyle w:val="Hyperlink"/>
            <w:rFonts w:ascii="Arial" w:eastAsia="Times New Roman" w:hAnsi="Arial"/>
            <w:iCs/>
            <w:sz w:val="22"/>
            <w:szCs w:val="20"/>
          </w:rPr>
          <w:t>f</w:t>
        </w:r>
        <w:r w:rsidRPr="004A1161">
          <w:rPr>
            <w:rStyle w:val="Hyperlink"/>
            <w:rFonts w:ascii="Arial" w:eastAsia="Times New Roman" w:hAnsi="Arial"/>
            <w:iCs/>
            <w:sz w:val="22"/>
            <w:szCs w:val="20"/>
          </w:rPr>
          <w:t>ramework</w:t>
        </w:r>
      </w:hyperlink>
      <w:r w:rsidRPr="004A1161">
        <w:rPr>
          <w:rStyle w:val="Hyperlink"/>
          <w:rFonts w:ascii="Arial" w:eastAsia="Times New Roman" w:hAnsi="Arial"/>
          <w:iCs/>
          <w:sz w:val="22"/>
          <w:szCs w:val="20"/>
        </w:rPr>
        <w:t xml:space="preserve"> </w:t>
      </w:r>
      <w:r w:rsidRPr="004A1161">
        <w:rPr>
          <w:rFonts w:ascii="Arial" w:hAnsi="Arial"/>
          <w:sz w:val="22"/>
        </w:rPr>
        <w:t>outlined in</w:t>
      </w:r>
      <w:r w:rsidR="005D6F54">
        <w:rPr>
          <w:rFonts w:ascii="Arial" w:hAnsi="Arial"/>
          <w:sz w:val="22"/>
        </w:rPr>
        <w:t xml:space="preserve"> </w:t>
      </w:r>
      <w:hyperlink r:id="rId13" w:history="1">
        <w:r w:rsidR="005D6F54" w:rsidRPr="005D6F54">
          <w:rPr>
            <w:rStyle w:val="Hyperlink"/>
            <w:rFonts w:ascii="Arial" w:eastAsia="Times New Roman" w:hAnsi="Arial"/>
            <w:sz w:val="22"/>
            <w:szCs w:val="20"/>
          </w:rPr>
          <w:t>WHO’s Global Age</w:t>
        </w:r>
        <w:r w:rsidR="00D557BF">
          <w:rPr>
            <w:rStyle w:val="Hyperlink"/>
            <w:rFonts w:ascii="Arial" w:eastAsia="Times New Roman" w:hAnsi="Arial"/>
            <w:sz w:val="22"/>
            <w:szCs w:val="20"/>
          </w:rPr>
          <w:t>-f</w:t>
        </w:r>
        <w:r w:rsidR="005D6F54" w:rsidRPr="005D6F54">
          <w:rPr>
            <w:rStyle w:val="Hyperlink"/>
            <w:rFonts w:ascii="Arial" w:eastAsia="Times New Roman" w:hAnsi="Arial"/>
            <w:sz w:val="22"/>
            <w:szCs w:val="20"/>
          </w:rPr>
          <w:t>riendly Cities: A Guide</w:t>
        </w:r>
      </w:hyperlink>
      <w:r w:rsidR="005D6F54">
        <w:rPr>
          <w:rFonts w:ascii="Arial" w:eastAsia="Times New Roman" w:hAnsi="Arial"/>
          <w:sz w:val="22"/>
          <w:szCs w:val="20"/>
        </w:rPr>
        <w:t>. The Office has created</w:t>
      </w:r>
      <w:r w:rsidRPr="004A1161">
        <w:t xml:space="preserve"> </w:t>
      </w:r>
      <w:hyperlink r:id="rId14" w:history="1">
        <w:r w:rsidRPr="006915F7">
          <w:rPr>
            <w:rStyle w:val="Hyperlink"/>
            <w:rFonts w:ascii="Arial" w:eastAsia="Times New Roman" w:hAnsi="Arial"/>
            <w:sz w:val="22"/>
            <w:szCs w:val="20"/>
          </w:rPr>
          <w:t>The Age friendly Aotearoa New Zealand toolkit</w:t>
        </w:r>
      </w:hyperlink>
      <w:r w:rsidRPr="004A1161">
        <w:rPr>
          <w:rFonts w:ascii="Arial" w:eastAsia="Times New Roman" w:hAnsi="Arial"/>
          <w:sz w:val="22"/>
          <w:szCs w:val="20"/>
        </w:rPr>
        <w:t xml:space="preserve"> </w:t>
      </w:r>
      <w:bookmarkEnd w:id="1"/>
      <w:r w:rsidRPr="004A1161">
        <w:rPr>
          <w:rFonts w:ascii="Arial" w:eastAsia="Times New Roman" w:hAnsi="Arial"/>
          <w:sz w:val="22"/>
          <w:szCs w:val="20"/>
        </w:rPr>
        <w:t>to guide this work in a local context.</w:t>
      </w:r>
      <w:r w:rsidR="00ED16F7" w:rsidRPr="004A1161">
        <w:rPr>
          <w:rFonts w:ascii="Arial" w:eastAsia="Times New Roman" w:hAnsi="Arial"/>
          <w:sz w:val="22"/>
          <w:szCs w:val="20"/>
        </w:rPr>
        <w:t xml:space="preserve"> We recommend reading these resources to help </w:t>
      </w:r>
      <w:r w:rsidR="004C0A3F" w:rsidRPr="004A1161">
        <w:rPr>
          <w:rFonts w:ascii="Arial" w:eastAsia="Times New Roman" w:hAnsi="Arial"/>
          <w:sz w:val="22"/>
          <w:szCs w:val="20"/>
        </w:rPr>
        <w:t>with</w:t>
      </w:r>
      <w:r w:rsidR="00ED16F7" w:rsidRPr="004A1161">
        <w:rPr>
          <w:rFonts w:ascii="Arial" w:eastAsia="Times New Roman" w:hAnsi="Arial"/>
          <w:sz w:val="22"/>
          <w:szCs w:val="20"/>
        </w:rPr>
        <w:t xml:space="preserve"> </w:t>
      </w:r>
      <w:r w:rsidR="00D92AB2" w:rsidRPr="004A1161">
        <w:rPr>
          <w:rFonts w:ascii="Arial" w:eastAsia="Times New Roman" w:hAnsi="Arial"/>
          <w:sz w:val="22"/>
          <w:szCs w:val="20"/>
        </w:rPr>
        <w:t>develop</w:t>
      </w:r>
      <w:r w:rsidR="004C0A3F" w:rsidRPr="004A1161">
        <w:rPr>
          <w:rFonts w:ascii="Arial" w:eastAsia="Times New Roman" w:hAnsi="Arial"/>
          <w:sz w:val="22"/>
          <w:szCs w:val="20"/>
        </w:rPr>
        <w:t>ing</w:t>
      </w:r>
      <w:r w:rsidR="00ED16F7" w:rsidRPr="004A1161">
        <w:rPr>
          <w:rFonts w:ascii="Arial" w:eastAsia="Times New Roman" w:hAnsi="Arial"/>
          <w:sz w:val="22"/>
          <w:szCs w:val="20"/>
        </w:rPr>
        <w:t xml:space="preserve"> your project</w:t>
      </w:r>
      <w:r w:rsidR="004C0A3F" w:rsidRPr="004A1161">
        <w:rPr>
          <w:rFonts w:ascii="Arial" w:eastAsia="Times New Roman" w:hAnsi="Arial"/>
          <w:sz w:val="22"/>
          <w:szCs w:val="20"/>
        </w:rPr>
        <w:t xml:space="preserve"> plan</w:t>
      </w:r>
      <w:r w:rsidR="00ED16F7" w:rsidRPr="004A1161">
        <w:rPr>
          <w:rFonts w:ascii="Arial" w:eastAsia="Times New Roman" w:hAnsi="Arial"/>
          <w:sz w:val="22"/>
          <w:szCs w:val="20"/>
        </w:rPr>
        <w:t xml:space="preserve"> and</w:t>
      </w:r>
      <w:r w:rsidR="00D92AB2" w:rsidRPr="004A1161">
        <w:rPr>
          <w:rFonts w:ascii="Arial" w:eastAsia="Times New Roman" w:hAnsi="Arial"/>
          <w:sz w:val="22"/>
          <w:szCs w:val="20"/>
        </w:rPr>
        <w:t xml:space="preserve"> complet</w:t>
      </w:r>
      <w:r w:rsidR="004C0A3F" w:rsidRPr="004A1161">
        <w:rPr>
          <w:rFonts w:ascii="Arial" w:eastAsia="Times New Roman" w:hAnsi="Arial"/>
          <w:sz w:val="22"/>
          <w:szCs w:val="20"/>
        </w:rPr>
        <w:t>ing</w:t>
      </w:r>
      <w:r w:rsidR="00ED16F7" w:rsidRPr="004A1161">
        <w:rPr>
          <w:rFonts w:ascii="Arial" w:eastAsia="Times New Roman" w:hAnsi="Arial"/>
          <w:sz w:val="22"/>
          <w:szCs w:val="20"/>
        </w:rPr>
        <w:t xml:space="preserve"> your grant application. </w:t>
      </w:r>
    </w:p>
    <w:p w14:paraId="4E6A1796" w14:textId="17408337" w:rsidR="000F3CA6" w:rsidRDefault="00FC3BF3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An age friendly community anticipates and responds to the needs of its ageing population and promotes the inclusion and contribution of older people in all areas of community life.</w:t>
      </w:r>
      <w:bookmarkEnd w:id="0"/>
      <w:r w:rsidRPr="004A1161">
        <w:rPr>
          <w:rFonts w:ascii="Arial" w:eastAsia="Times New Roman" w:hAnsi="Arial"/>
          <w:sz w:val="22"/>
          <w:szCs w:val="20"/>
        </w:rPr>
        <w:t xml:space="preserve"> </w:t>
      </w:r>
      <w:r w:rsidR="00191D6E" w:rsidRPr="004A1161">
        <w:rPr>
          <w:rFonts w:ascii="Arial" w:eastAsia="Times New Roman" w:hAnsi="Arial"/>
          <w:sz w:val="22"/>
          <w:szCs w:val="20"/>
        </w:rPr>
        <w:t xml:space="preserve">The Age friendly programme takes a community led development approach and </w:t>
      </w:r>
      <w:r w:rsidR="00B905AD">
        <w:rPr>
          <w:rFonts w:ascii="Arial" w:eastAsia="Times New Roman" w:hAnsi="Arial"/>
          <w:sz w:val="22"/>
          <w:szCs w:val="20"/>
        </w:rPr>
        <w:t>many</w:t>
      </w:r>
      <w:r w:rsidR="00191D6E" w:rsidRPr="004A1161">
        <w:rPr>
          <w:rFonts w:ascii="Arial" w:eastAsia="Times New Roman" w:hAnsi="Arial"/>
          <w:sz w:val="22"/>
          <w:szCs w:val="20"/>
        </w:rPr>
        <w:t xml:space="preserve"> of Aotearoa New Zealand’s local councils have worked with their communities to develop Age friendly strategies and plans.</w:t>
      </w:r>
      <w:r w:rsidR="00ED16F7" w:rsidRPr="004A1161">
        <w:rPr>
          <w:rFonts w:ascii="Arial" w:eastAsia="Times New Roman" w:hAnsi="Arial"/>
          <w:sz w:val="22"/>
          <w:szCs w:val="20"/>
        </w:rPr>
        <w:t xml:space="preserve"> </w:t>
      </w:r>
    </w:p>
    <w:p w14:paraId="45BB858A" w14:textId="77777777" w:rsidR="00E70766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66990236" w14:textId="77777777" w:rsidR="00E70766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2D468295" w14:textId="77777777" w:rsidR="00E70766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46E6934F" w14:textId="77777777" w:rsidR="00E70766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33F42B58" w14:textId="77777777" w:rsidR="00E70766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504E4EDD" w14:textId="68FD759E" w:rsidR="00C15FEC" w:rsidRPr="004A1161" w:rsidRDefault="00526AFD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lastRenderedPageBreak/>
        <w:t>Who can apply</w:t>
      </w:r>
    </w:p>
    <w:p w14:paraId="3498A93F" w14:textId="6F73361D" w:rsidR="000970A4" w:rsidRPr="004A1161" w:rsidRDefault="000970A4" w:rsidP="00D92AB2">
      <w:pPr>
        <w:spacing w:before="120"/>
        <w:rPr>
          <w:rFonts w:ascii="Arial" w:hAnsi="Arial"/>
          <w:sz w:val="22"/>
        </w:rPr>
      </w:pPr>
      <w:r w:rsidRPr="004A1161">
        <w:rPr>
          <w:rFonts w:ascii="Arial" w:eastAsia="Times New Roman" w:hAnsi="Arial"/>
          <w:sz w:val="22"/>
          <w:szCs w:val="20"/>
        </w:rPr>
        <w:t>Councils, community organisations, and registered non-profit organisations can apply for a</w:t>
      </w:r>
      <w:r w:rsidR="000726A9" w:rsidRPr="004A1161">
        <w:rPr>
          <w:rFonts w:ascii="Arial" w:eastAsia="Times New Roman" w:hAnsi="Arial"/>
          <w:sz w:val="22"/>
          <w:szCs w:val="20"/>
        </w:rPr>
        <w:t>n</w:t>
      </w:r>
      <w:r w:rsidRPr="004A1161">
        <w:rPr>
          <w:rFonts w:ascii="Arial" w:eastAsia="Times New Roman" w:hAnsi="Arial"/>
          <w:sz w:val="22"/>
          <w:szCs w:val="20"/>
        </w:rPr>
        <w:t xml:space="preserve"> </w:t>
      </w:r>
      <w:r w:rsidR="00D73162">
        <w:rPr>
          <w:rFonts w:ascii="Arial" w:eastAsia="Times New Roman" w:hAnsi="Arial"/>
          <w:sz w:val="22"/>
          <w:szCs w:val="20"/>
        </w:rPr>
        <w:t>Age friendly Fund</w:t>
      </w:r>
      <w:r w:rsidRPr="004A1161">
        <w:rPr>
          <w:rFonts w:ascii="Arial" w:eastAsia="Times New Roman" w:hAnsi="Arial"/>
          <w:sz w:val="22"/>
          <w:szCs w:val="20"/>
        </w:rPr>
        <w:t xml:space="preserve"> grant.</w:t>
      </w:r>
      <w:r w:rsidR="00532C3A" w:rsidRPr="004A1161">
        <w:rPr>
          <w:rFonts w:ascii="Arial" w:eastAsia="Times New Roman" w:hAnsi="Arial"/>
          <w:sz w:val="22"/>
          <w:szCs w:val="20"/>
        </w:rPr>
        <w:t xml:space="preserve"> </w:t>
      </w:r>
      <w:r w:rsidR="000F3CA6" w:rsidRPr="004A1161">
        <w:rPr>
          <w:rFonts w:ascii="Arial" w:hAnsi="Arial"/>
          <w:sz w:val="22"/>
        </w:rPr>
        <w:t>Your</w:t>
      </w:r>
      <w:r w:rsidRPr="004A1161">
        <w:rPr>
          <w:rFonts w:ascii="Arial" w:hAnsi="Arial"/>
          <w:sz w:val="22"/>
        </w:rPr>
        <w:t xml:space="preserve"> organisation must be a legal entity in New Zealand.</w:t>
      </w:r>
    </w:p>
    <w:p w14:paraId="016228D7" w14:textId="5A0DEE1E" w:rsidR="000F3CA6" w:rsidRPr="00A47523" w:rsidRDefault="00A47523" w:rsidP="000F3CA6">
      <w:pPr>
        <w:spacing w:before="120"/>
        <w:rPr>
          <w:rFonts w:ascii="Arial" w:eastAsia="Times New Roman" w:hAnsi="Arial"/>
          <w:iCs/>
          <w:sz w:val="22"/>
          <w:szCs w:val="20"/>
        </w:rPr>
      </w:pPr>
      <w:r w:rsidRPr="00A47523">
        <w:rPr>
          <w:rFonts w:ascii="Arial" w:eastAsia="Times New Roman" w:hAnsi="Arial"/>
          <w:iCs/>
          <w:sz w:val="22"/>
          <w:szCs w:val="20"/>
        </w:rPr>
        <w:t>B</w:t>
      </w:r>
      <w:r w:rsidR="000F3CA6" w:rsidRPr="00A47523">
        <w:rPr>
          <w:rFonts w:ascii="Arial" w:eastAsia="Times New Roman" w:hAnsi="Arial"/>
          <w:iCs/>
          <w:sz w:val="22"/>
          <w:szCs w:val="20"/>
        </w:rPr>
        <w:t xml:space="preserve">usinesses and individuals are </w:t>
      </w:r>
      <w:r w:rsidR="000F3CA6" w:rsidRPr="00A47523">
        <w:rPr>
          <w:rFonts w:ascii="Arial" w:eastAsia="Times New Roman" w:hAnsi="Arial"/>
          <w:b/>
          <w:bCs/>
          <w:iCs/>
          <w:sz w:val="22"/>
          <w:szCs w:val="20"/>
        </w:rPr>
        <w:t>not eligible</w:t>
      </w:r>
      <w:r w:rsidR="000F3CA6" w:rsidRPr="00A47523">
        <w:rPr>
          <w:rFonts w:ascii="Arial" w:eastAsia="Times New Roman" w:hAnsi="Arial"/>
          <w:iCs/>
          <w:sz w:val="22"/>
          <w:szCs w:val="20"/>
        </w:rPr>
        <w:t xml:space="preserve"> for a</w:t>
      </w:r>
      <w:r w:rsidR="00467910" w:rsidRPr="00A47523">
        <w:rPr>
          <w:rFonts w:ascii="Arial" w:eastAsia="Times New Roman" w:hAnsi="Arial"/>
          <w:iCs/>
          <w:sz w:val="22"/>
          <w:szCs w:val="20"/>
        </w:rPr>
        <w:t>n</w:t>
      </w:r>
      <w:r w:rsidR="000F3CA6" w:rsidRPr="00A47523">
        <w:rPr>
          <w:rFonts w:ascii="Arial" w:eastAsia="Times New Roman" w:hAnsi="Arial"/>
          <w:iCs/>
          <w:sz w:val="22"/>
          <w:szCs w:val="20"/>
        </w:rPr>
        <w:t xml:space="preserve"> </w:t>
      </w:r>
      <w:r w:rsidR="00D73162">
        <w:rPr>
          <w:rFonts w:ascii="Arial" w:eastAsia="Times New Roman" w:hAnsi="Arial"/>
          <w:iCs/>
          <w:sz w:val="22"/>
          <w:szCs w:val="20"/>
        </w:rPr>
        <w:t>Age friendly Fund</w:t>
      </w:r>
      <w:r>
        <w:rPr>
          <w:rFonts w:ascii="Arial" w:eastAsia="Times New Roman" w:hAnsi="Arial"/>
          <w:iCs/>
          <w:sz w:val="22"/>
          <w:szCs w:val="20"/>
        </w:rPr>
        <w:t xml:space="preserve"> </w:t>
      </w:r>
      <w:r w:rsidR="000F3CA6" w:rsidRPr="00A47523">
        <w:rPr>
          <w:rFonts w:ascii="Arial" w:eastAsia="Times New Roman" w:hAnsi="Arial"/>
          <w:iCs/>
          <w:sz w:val="22"/>
          <w:szCs w:val="20"/>
        </w:rPr>
        <w:t>grant.</w:t>
      </w:r>
    </w:p>
    <w:p w14:paraId="62684641" w14:textId="50EAE883" w:rsidR="004A1161" w:rsidRPr="004A1161" w:rsidRDefault="004C0A3F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There must be </w:t>
      </w:r>
      <w:r w:rsidR="00D557BF">
        <w:rPr>
          <w:rFonts w:ascii="Arial" w:hAnsi="Arial"/>
          <w:sz w:val="22"/>
        </w:rPr>
        <w:t>strong support</w:t>
      </w:r>
      <w:r w:rsidRPr="004A1161">
        <w:rPr>
          <w:rFonts w:ascii="Arial" w:hAnsi="Arial"/>
          <w:sz w:val="22"/>
        </w:rPr>
        <w:t xml:space="preserve"> for your project and you must be able to show that you’ve engaged with </w:t>
      </w:r>
      <w:r w:rsidR="004A1161" w:rsidRPr="004A1161">
        <w:rPr>
          <w:rFonts w:ascii="Arial" w:hAnsi="Arial"/>
          <w:sz w:val="22"/>
        </w:rPr>
        <w:t xml:space="preserve">the relevant people </w:t>
      </w:r>
      <w:r w:rsidR="00D557BF">
        <w:rPr>
          <w:rFonts w:ascii="Arial" w:hAnsi="Arial"/>
          <w:sz w:val="22"/>
        </w:rPr>
        <w:t xml:space="preserve">(including older people) </w:t>
      </w:r>
      <w:r w:rsidR="004A1161" w:rsidRPr="004A1161">
        <w:rPr>
          <w:rFonts w:ascii="Arial" w:hAnsi="Arial"/>
          <w:sz w:val="22"/>
        </w:rPr>
        <w:t>and groups in your community as well as the local council.</w:t>
      </w:r>
    </w:p>
    <w:p w14:paraId="5FA1B305" w14:textId="555C1F74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Applications from organisations other than a Council must demonstrate they have support of their City or District Council, and how the application aligns with </w:t>
      </w:r>
      <w:r w:rsidR="004A1161" w:rsidRPr="004A1161">
        <w:rPr>
          <w:rFonts w:ascii="Arial" w:hAnsi="Arial"/>
          <w:sz w:val="22"/>
        </w:rPr>
        <w:t>their</w:t>
      </w:r>
      <w:r w:rsidRPr="004A1161">
        <w:rPr>
          <w:rFonts w:ascii="Arial" w:hAnsi="Arial"/>
          <w:sz w:val="22"/>
        </w:rPr>
        <w:t xml:space="preserve"> </w:t>
      </w:r>
      <w:r w:rsidR="004C0A3F" w:rsidRPr="004A1161">
        <w:rPr>
          <w:rFonts w:ascii="Arial" w:hAnsi="Arial"/>
          <w:sz w:val="22"/>
        </w:rPr>
        <w:t>age friendly plans and priorities</w:t>
      </w:r>
      <w:r w:rsidRPr="004A1161">
        <w:rPr>
          <w:rFonts w:ascii="Arial" w:hAnsi="Arial"/>
          <w:sz w:val="22"/>
        </w:rPr>
        <w:t>.</w:t>
      </w:r>
      <w:r w:rsidR="004C0A3F" w:rsidRPr="004A1161">
        <w:rPr>
          <w:rFonts w:ascii="Arial" w:hAnsi="Arial"/>
          <w:sz w:val="22"/>
        </w:rPr>
        <w:t xml:space="preserve"> </w:t>
      </w:r>
      <w:r w:rsidRPr="004A1161">
        <w:rPr>
          <w:rFonts w:ascii="Arial" w:hAnsi="Arial"/>
          <w:sz w:val="22"/>
        </w:rPr>
        <w:t xml:space="preserve"> </w:t>
      </w:r>
    </w:p>
    <w:p w14:paraId="595DBE8D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The person who makes the application must be authorised to do so on behalf of their organisation.</w:t>
      </w:r>
    </w:p>
    <w:p w14:paraId="7C640B19" w14:textId="15EC3AA6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The organisation must </w:t>
      </w:r>
      <w:r w:rsidRPr="00F17E7D">
        <w:rPr>
          <w:rFonts w:ascii="Arial" w:hAnsi="Arial"/>
          <w:b/>
          <w:bCs/>
          <w:sz w:val="22"/>
        </w:rPr>
        <w:t>not</w:t>
      </w:r>
      <w:r w:rsidRPr="004A1161">
        <w:rPr>
          <w:rFonts w:ascii="Arial" w:hAnsi="Arial"/>
          <w:sz w:val="22"/>
        </w:rPr>
        <w:t xml:space="preserve"> have received a </w:t>
      </w:r>
      <w:r w:rsidR="007E7CE7" w:rsidRPr="004A1161">
        <w:rPr>
          <w:rFonts w:ascii="Arial" w:hAnsi="Arial"/>
          <w:sz w:val="22"/>
        </w:rPr>
        <w:t xml:space="preserve">grant from the </w:t>
      </w:r>
      <w:r w:rsidR="00D73162">
        <w:rPr>
          <w:rFonts w:ascii="Arial" w:hAnsi="Arial"/>
          <w:sz w:val="22"/>
        </w:rPr>
        <w:t>Age friendly Fund</w:t>
      </w:r>
      <w:r w:rsidR="007E7CE7" w:rsidRPr="004A1161">
        <w:rPr>
          <w:rFonts w:ascii="Arial" w:hAnsi="Arial"/>
          <w:sz w:val="22"/>
        </w:rPr>
        <w:t>/</w:t>
      </w:r>
      <w:r w:rsidR="00FF2D67">
        <w:rPr>
          <w:rFonts w:ascii="Arial" w:hAnsi="Arial"/>
          <w:sz w:val="22"/>
        </w:rPr>
        <w:t>Age friendly</w:t>
      </w:r>
      <w:r w:rsidRPr="004A1161">
        <w:rPr>
          <w:rFonts w:ascii="Arial" w:hAnsi="Arial"/>
          <w:sz w:val="22"/>
        </w:rPr>
        <w:t xml:space="preserve"> </w:t>
      </w:r>
      <w:r w:rsidR="007E7CE7" w:rsidRPr="004A1161">
        <w:rPr>
          <w:rFonts w:ascii="Arial" w:hAnsi="Arial"/>
          <w:sz w:val="22"/>
        </w:rPr>
        <w:t>programme</w:t>
      </w:r>
      <w:r w:rsidRPr="004A1161">
        <w:rPr>
          <w:rFonts w:ascii="Arial" w:hAnsi="Arial"/>
          <w:sz w:val="22"/>
        </w:rPr>
        <w:t xml:space="preserve"> in the past two years.</w:t>
      </w:r>
    </w:p>
    <w:p w14:paraId="250AC328" w14:textId="47821CE8" w:rsidR="000970A4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The applicant must </w:t>
      </w:r>
      <w:r w:rsidRPr="00F17E7D">
        <w:rPr>
          <w:rFonts w:ascii="Arial" w:hAnsi="Arial"/>
          <w:b/>
          <w:bCs/>
          <w:sz w:val="22"/>
        </w:rPr>
        <w:t>not</w:t>
      </w:r>
      <w:r w:rsidRPr="004A1161">
        <w:rPr>
          <w:rFonts w:ascii="Arial" w:hAnsi="Arial"/>
          <w:sz w:val="22"/>
        </w:rPr>
        <w:t xml:space="preserve"> have any outstanding financial accountability, service delivery or performance issues for funding previously provided by the Ministry of Social Development.</w:t>
      </w:r>
    </w:p>
    <w:p w14:paraId="7FE8B442" w14:textId="77777777" w:rsidR="00E70766" w:rsidRPr="004A1161" w:rsidRDefault="00E70766" w:rsidP="00E70766">
      <w:pPr>
        <w:pStyle w:val="ListParagraph"/>
        <w:spacing w:before="120"/>
        <w:ind w:left="567"/>
        <w:contextualSpacing w:val="0"/>
        <w:rPr>
          <w:rFonts w:ascii="Arial" w:hAnsi="Arial"/>
          <w:sz w:val="22"/>
        </w:rPr>
      </w:pPr>
    </w:p>
    <w:p w14:paraId="6F3AAE48" w14:textId="77777777" w:rsidR="00EF7A3E" w:rsidRPr="004A1161" w:rsidRDefault="00EF7A3E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Funding available</w:t>
      </w:r>
    </w:p>
    <w:p w14:paraId="0C975836" w14:textId="0179EAB1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You can apply for a one-off grant </w:t>
      </w:r>
      <w:r w:rsidR="007E7CE7" w:rsidRPr="004A1161">
        <w:rPr>
          <w:rFonts w:ascii="Arial" w:eastAsia="Times New Roman" w:hAnsi="Arial"/>
          <w:sz w:val="22"/>
          <w:szCs w:val="20"/>
        </w:rPr>
        <w:t xml:space="preserve">from </w:t>
      </w:r>
      <w:r w:rsidR="007E7CE7" w:rsidRPr="004A1161">
        <w:rPr>
          <w:rFonts w:ascii="Arial" w:eastAsia="Times New Roman" w:hAnsi="Arial"/>
          <w:b/>
          <w:bCs/>
          <w:sz w:val="22"/>
          <w:szCs w:val="20"/>
        </w:rPr>
        <w:t>$5,000</w:t>
      </w:r>
      <w:r w:rsidRPr="004A1161">
        <w:rPr>
          <w:rFonts w:ascii="Arial" w:eastAsia="Times New Roman" w:hAnsi="Arial"/>
          <w:b/>
          <w:bCs/>
          <w:sz w:val="22"/>
          <w:szCs w:val="20"/>
        </w:rPr>
        <w:t xml:space="preserve"> up to $15,000</w:t>
      </w:r>
      <w:r w:rsidRPr="004A1161">
        <w:rPr>
          <w:rFonts w:ascii="Arial" w:eastAsia="Times New Roman" w:hAnsi="Arial"/>
          <w:sz w:val="22"/>
          <w:szCs w:val="20"/>
        </w:rPr>
        <w:t xml:space="preserve"> (GST exclusive).  </w:t>
      </w:r>
    </w:p>
    <w:p w14:paraId="78F103F0" w14:textId="77777777" w:rsidR="004A1161" w:rsidRPr="004A1161" w:rsidRDefault="000970A4" w:rsidP="004A1161">
      <w:pPr>
        <w:spacing w:before="120"/>
        <w:jc w:val="both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Requests for over $10,000 must involve a larger scale project or a regional age friendly community consultation and development of an action plan. Smaller scale community projects may apply for a contribution of $5,000 to $10,000 (GST exclusive).</w:t>
      </w:r>
      <w:r w:rsidR="004A1161" w:rsidRPr="004A1161">
        <w:rPr>
          <w:rFonts w:ascii="Arial" w:eastAsia="Times New Roman" w:hAnsi="Arial"/>
          <w:sz w:val="22"/>
          <w:szCs w:val="20"/>
        </w:rPr>
        <w:t xml:space="preserve"> </w:t>
      </w:r>
    </w:p>
    <w:p w14:paraId="27D21248" w14:textId="4C9910B2" w:rsidR="00DF1FCD" w:rsidRDefault="004A1161" w:rsidP="004A1161">
      <w:pPr>
        <w:spacing w:before="120"/>
        <w:jc w:val="both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When completing your application, yo</w:t>
      </w:r>
      <w:r w:rsidR="000970A4" w:rsidRPr="004A1161">
        <w:rPr>
          <w:rFonts w:ascii="Arial" w:eastAsia="Times New Roman" w:hAnsi="Arial"/>
          <w:sz w:val="22"/>
          <w:szCs w:val="20"/>
        </w:rPr>
        <w:t xml:space="preserve">u should </w:t>
      </w:r>
      <w:r w:rsidRPr="004A1161">
        <w:rPr>
          <w:rFonts w:ascii="Arial" w:eastAsia="Times New Roman" w:hAnsi="Arial"/>
          <w:sz w:val="22"/>
          <w:szCs w:val="20"/>
        </w:rPr>
        <w:t xml:space="preserve">identify </w:t>
      </w:r>
      <w:r w:rsidR="000970A4" w:rsidRPr="004A1161">
        <w:rPr>
          <w:rFonts w:ascii="Arial" w:eastAsia="Times New Roman" w:hAnsi="Arial"/>
          <w:sz w:val="22"/>
          <w:szCs w:val="20"/>
        </w:rPr>
        <w:t>whether you have any funding or in-kind contributions from other sources. (These should also be clearly identified in your application’s budget</w:t>
      </w:r>
      <w:r w:rsidR="00D557BF">
        <w:rPr>
          <w:rFonts w:ascii="Arial" w:eastAsia="Times New Roman" w:hAnsi="Arial"/>
          <w:sz w:val="22"/>
          <w:szCs w:val="20"/>
        </w:rPr>
        <w:t>.</w:t>
      </w:r>
      <w:r w:rsidR="000970A4" w:rsidRPr="004A1161">
        <w:rPr>
          <w:rFonts w:ascii="Arial" w:eastAsia="Times New Roman" w:hAnsi="Arial"/>
          <w:sz w:val="22"/>
          <w:szCs w:val="20"/>
        </w:rPr>
        <w:t>)</w:t>
      </w:r>
    </w:p>
    <w:p w14:paraId="5B1C9714" w14:textId="77777777" w:rsidR="00E70766" w:rsidRDefault="00E70766" w:rsidP="004A1161">
      <w:pPr>
        <w:spacing w:before="120"/>
        <w:jc w:val="both"/>
        <w:rPr>
          <w:rFonts w:ascii="Arial" w:eastAsia="Times New Roman" w:hAnsi="Arial"/>
          <w:sz w:val="22"/>
          <w:szCs w:val="20"/>
        </w:rPr>
      </w:pPr>
    </w:p>
    <w:p w14:paraId="6C17FB31" w14:textId="3BC141A8" w:rsidR="00C15FEC" w:rsidRPr="004A1161" w:rsidRDefault="00532C3A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Eligible projects</w:t>
      </w:r>
    </w:p>
    <w:p w14:paraId="650A8138" w14:textId="31A5ED41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You can apply for funding to either:</w:t>
      </w:r>
    </w:p>
    <w:p w14:paraId="5F0C3B40" w14:textId="734A2869" w:rsidR="000970A4" w:rsidRPr="004A1161" w:rsidRDefault="000E5901" w:rsidP="004A1161">
      <w:pPr>
        <w:numPr>
          <w:ilvl w:val="0"/>
          <w:numId w:val="15"/>
        </w:numPr>
        <w:spacing w:before="120"/>
        <w:ind w:left="567" w:hanging="567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>Plan for age friendly communities</w:t>
      </w:r>
      <w:r w:rsidR="000970A4" w:rsidRPr="004A1161">
        <w:rPr>
          <w:rFonts w:ascii="Arial" w:eastAsia="Times New Roman" w:hAnsi="Arial"/>
          <w:sz w:val="22"/>
          <w:szCs w:val="20"/>
        </w:rPr>
        <w:t xml:space="preserve"> or</w:t>
      </w:r>
    </w:p>
    <w:p w14:paraId="7349F464" w14:textId="126EF872" w:rsidR="000970A4" w:rsidRPr="00E70766" w:rsidRDefault="000E5901" w:rsidP="004A1161">
      <w:pPr>
        <w:numPr>
          <w:ilvl w:val="0"/>
          <w:numId w:val="15"/>
        </w:numPr>
        <w:spacing w:before="120"/>
        <w:ind w:left="567" w:hanging="567"/>
        <w:rPr>
          <w:rFonts w:ascii="Arial" w:eastAsia="Times New Roman" w:hAnsi="Arial"/>
          <w:caps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>Implement a</w:t>
      </w:r>
      <w:r w:rsidR="000970A4" w:rsidRPr="004A1161">
        <w:rPr>
          <w:rFonts w:ascii="Arial" w:eastAsia="Times New Roman" w:hAnsi="Arial"/>
          <w:sz w:val="22"/>
          <w:szCs w:val="20"/>
        </w:rPr>
        <w:t xml:space="preserve">ge friendly </w:t>
      </w:r>
      <w:r>
        <w:rPr>
          <w:rFonts w:ascii="Arial" w:eastAsia="Times New Roman" w:hAnsi="Arial"/>
          <w:sz w:val="22"/>
          <w:szCs w:val="20"/>
        </w:rPr>
        <w:t xml:space="preserve">community </w:t>
      </w:r>
      <w:r w:rsidR="000970A4" w:rsidRPr="004A1161">
        <w:rPr>
          <w:rFonts w:ascii="Arial" w:eastAsia="Times New Roman" w:hAnsi="Arial"/>
          <w:sz w:val="22"/>
          <w:szCs w:val="20"/>
        </w:rPr>
        <w:t>project</w:t>
      </w:r>
      <w:r>
        <w:rPr>
          <w:rFonts w:ascii="Arial" w:eastAsia="Times New Roman" w:hAnsi="Arial"/>
          <w:sz w:val="22"/>
          <w:szCs w:val="20"/>
        </w:rPr>
        <w:t>s</w:t>
      </w:r>
      <w:r w:rsidR="005C598D">
        <w:rPr>
          <w:rFonts w:ascii="Arial" w:eastAsia="Times New Roman" w:hAnsi="Arial"/>
          <w:sz w:val="22"/>
          <w:szCs w:val="20"/>
        </w:rPr>
        <w:t>.</w:t>
      </w:r>
      <w:r w:rsidR="00E70766">
        <w:rPr>
          <w:rFonts w:ascii="Arial" w:eastAsia="Times New Roman" w:hAnsi="Arial"/>
          <w:sz w:val="22"/>
          <w:szCs w:val="20"/>
        </w:rPr>
        <w:t xml:space="preserve">  </w:t>
      </w:r>
    </w:p>
    <w:p w14:paraId="018FB62B" w14:textId="07695AAC" w:rsidR="00E70766" w:rsidRDefault="00E70766" w:rsidP="00E70766">
      <w:pPr>
        <w:spacing w:before="120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 xml:space="preserve">Details of previous projects we have funded can be found </w:t>
      </w:r>
      <w:hyperlink r:id="rId15" w:history="1">
        <w:r w:rsidRPr="00E70766">
          <w:rPr>
            <w:rStyle w:val="Hyperlink"/>
            <w:rFonts w:ascii="Arial" w:eastAsia="Times New Roman" w:hAnsi="Arial"/>
            <w:sz w:val="22"/>
            <w:szCs w:val="20"/>
          </w:rPr>
          <w:t>here</w:t>
        </w:r>
      </w:hyperlink>
      <w:r>
        <w:rPr>
          <w:rFonts w:ascii="Arial" w:eastAsia="Times New Roman" w:hAnsi="Arial"/>
          <w:sz w:val="22"/>
          <w:szCs w:val="20"/>
        </w:rPr>
        <w:t>.</w:t>
      </w:r>
    </w:p>
    <w:p w14:paraId="7A922323" w14:textId="6DA7F854" w:rsidR="00D92AB2" w:rsidRDefault="00D92AB2" w:rsidP="00D92AB2">
      <w:pPr>
        <w:spacing w:before="120"/>
        <w:rPr>
          <w:rFonts w:ascii="Arial" w:eastAsia="Times New Roman" w:hAnsi="Arial"/>
          <w:iCs/>
          <w:sz w:val="22"/>
          <w:szCs w:val="20"/>
        </w:rPr>
      </w:pPr>
      <w:r w:rsidRPr="004A1161">
        <w:rPr>
          <w:rFonts w:ascii="Arial" w:eastAsia="Times New Roman" w:hAnsi="Arial"/>
          <w:iCs/>
          <w:sz w:val="22"/>
          <w:szCs w:val="20"/>
        </w:rPr>
        <w:t>Projects should be scheduled to start</w:t>
      </w:r>
      <w:r w:rsidR="008F4918">
        <w:rPr>
          <w:rFonts w:ascii="Arial" w:eastAsia="Times New Roman" w:hAnsi="Arial"/>
          <w:iCs/>
          <w:sz w:val="22"/>
          <w:szCs w:val="20"/>
        </w:rPr>
        <w:t xml:space="preserve"> after </w:t>
      </w:r>
      <w:r w:rsidR="008F4918" w:rsidRPr="008F4918">
        <w:rPr>
          <w:rFonts w:ascii="Arial" w:eastAsia="Times New Roman" w:hAnsi="Arial"/>
          <w:b/>
          <w:bCs/>
          <w:iCs/>
          <w:sz w:val="22"/>
          <w:szCs w:val="20"/>
        </w:rPr>
        <w:t>1</w:t>
      </w:r>
      <w:r w:rsidRPr="008F4918">
        <w:rPr>
          <w:rFonts w:ascii="Arial" w:eastAsia="Times New Roman" w:hAnsi="Arial"/>
          <w:b/>
          <w:bCs/>
          <w:iCs/>
          <w:sz w:val="22"/>
          <w:szCs w:val="20"/>
        </w:rPr>
        <w:t xml:space="preserve"> </w:t>
      </w:r>
      <w:r w:rsidRPr="004A1161">
        <w:rPr>
          <w:rFonts w:ascii="Arial" w:eastAsia="Times New Roman" w:hAnsi="Arial"/>
          <w:b/>
          <w:bCs/>
          <w:iCs/>
          <w:sz w:val="22"/>
          <w:szCs w:val="20"/>
        </w:rPr>
        <w:t>January 202</w:t>
      </w:r>
      <w:r w:rsidR="008A45BF">
        <w:rPr>
          <w:rFonts w:ascii="Arial" w:eastAsia="Times New Roman" w:hAnsi="Arial"/>
          <w:b/>
          <w:bCs/>
          <w:iCs/>
          <w:sz w:val="22"/>
          <w:szCs w:val="20"/>
        </w:rPr>
        <w:t>5</w:t>
      </w:r>
      <w:r w:rsidRPr="004A1161">
        <w:rPr>
          <w:rFonts w:ascii="Arial" w:eastAsia="Times New Roman" w:hAnsi="Arial"/>
          <w:iCs/>
          <w:sz w:val="22"/>
          <w:szCs w:val="20"/>
        </w:rPr>
        <w:t xml:space="preserve"> </w:t>
      </w:r>
      <w:r w:rsidR="00036ACC">
        <w:rPr>
          <w:rFonts w:ascii="Arial" w:eastAsia="Times New Roman" w:hAnsi="Arial"/>
          <w:iCs/>
          <w:sz w:val="22"/>
          <w:szCs w:val="20"/>
        </w:rPr>
        <w:t>(</w:t>
      </w:r>
      <w:r w:rsidRPr="004A1161">
        <w:rPr>
          <w:rFonts w:ascii="Arial" w:eastAsia="Times New Roman" w:hAnsi="Arial"/>
          <w:iCs/>
          <w:sz w:val="22"/>
          <w:szCs w:val="20"/>
        </w:rPr>
        <w:t xml:space="preserve">to allow </w:t>
      </w:r>
      <w:r w:rsidR="00D173F6">
        <w:rPr>
          <w:rFonts w:ascii="Arial" w:eastAsia="Times New Roman" w:hAnsi="Arial"/>
          <w:iCs/>
          <w:sz w:val="22"/>
          <w:szCs w:val="20"/>
        </w:rPr>
        <w:t xml:space="preserve">time for </w:t>
      </w:r>
      <w:r w:rsidRPr="004A1161">
        <w:rPr>
          <w:rFonts w:ascii="Arial" w:eastAsia="Times New Roman" w:hAnsi="Arial"/>
          <w:iCs/>
          <w:sz w:val="22"/>
          <w:szCs w:val="20"/>
        </w:rPr>
        <w:t>Letters of Grant to be agreed</w:t>
      </w:r>
      <w:r w:rsidR="00036ACC">
        <w:rPr>
          <w:rFonts w:ascii="Arial" w:eastAsia="Times New Roman" w:hAnsi="Arial"/>
          <w:iCs/>
          <w:sz w:val="22"/>
          <w:szCs w:val="20"/>
        </w:rPr>
        <w:t>) and planned activities should be completed by 31 December 2025.</w:t>
      </w:r>
    </w:p>
    <w:p w14:paraId="7731A0FA" w14:textId="6C1DA7E8" w:rsidR="000970A4" w:rsidRPr="004A1161" w:rsidRDefault="000970A4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lastRenderedPageBreak/>
        <w:t xml:space="preserve">Planning for </w:t>
      </w:r>
      <w:r w:rsidR="006E723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a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ge friendly </w:t>
      </w:r>
      <w:r w:rsidR="00D050A5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c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ommunities</w:t>
      </w:r>
    </w:p>
    <w:p w14:paraId="1634D989" w14:textId="17D56828" w:rsidR="00532C3A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We want to support councils and communities to engage with key stakeholders, including older people, to identify local priorities and develop plans to address them.</w:t>
      </w:r>
    </w:p>
    <w:p w14:paraId="45F99261" w14:textId="048A1438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Projects</w:t>
      </w:r>
      <w:r w:rsidR="005623B9" w:rsidRPr="004A1161">
        <w:rPr>
          <w:rFonts w:ascii="Arial" w:eastAsia="Times New Roman" w:hAnsi="Arial"/>
          <w:sz w:val="22"/>
          <w:szCs w:val="20"/>
        </w:rPr>
        <w:t xml:space="preserve"> may</w:t>
      </w:r>
      <w:r w:rsidRPr="004A1161">
        <w:rPr>
          <w:rFonts w:ascii="Arial" w:eastAsia="Times New Roman" w:hAnsi="Arial"/>
          <w:sz w:val="22"/>
          <w:szCs w:val="20"/>
        </w:rPr>
        <w:t xml:space="preserve"> include:</w:t>
      </w:r>
    </w:p>
    <w:p w14:paraId="12715AF3" w14:textId="4DE117A2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developing a local age friendly </w:t>
      </w:r>
      <w:r w:rsidR="00036ACC">
        <w:rPr>
          <w:rFonts w:ascii="Arial" w:hAnsi="Arial"/>
          <w:sz w:val="22"/>
        </w:rPr>
        <w:t xml:space="preserve">needs </w:t>
      </w:r>
      <w:r w:rsidRPr="004A1161">
        <w:rPr>
          <w:rFonts w:ascii="Arial" w:hAnsi="Arial"/>
          <w:sz w:val="22"/>
        </w:rPr>
        <w:t>assessment or action plan</w:t>
      </w:r>
      <w:r w:rsidR="00036ACC">
        <w:rPr>
          <w:rFonts w:ascii="Arial" w:hAnsi="Arial"/>
          <w:sz w:val="22"/>
        </w:rPr>
        <w:t xml:space="preserve">. </w:t>
      </w:r>
    </w:p>
    <w:p w14:paraId="3BDB3C33" w14:textId="5FEEAFD7" w:rsidR="00C82897" w:rsidRDefault="000970A4" w:rsidP="005D6F54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5D6F54">
        <w:rPr>
          <w:rFonts w:ascii="Arial" w:hAnsi="Arial"/>
          <w:sz w:val="22"/>
        </w:rPr>
        <w:t xml:space="preserve">creating specific plans and/or policies that address one or more of the eight age </w:t>
      </w:r>
      <w:r w:rsidRPr="00D9420B">
        <w:rPr>
          <w:rFonts w:ascii="Arial" w:hAnsi="Arial"/>
          <w:sz w:val="22"/>
        </w:rPr>
        <w:t xml:space="preserve">friendly </w:t>
      </w:r>
      <w:r w:rsidR="00D9420B" w:rsidRPr="00D9420B">
        <w:rPr>
          <w:rFonts w:ascii="Arial" w:hAnsi="Arial"/>
          <w:sz w:val="22"/>
        </w:rPr>
        <w:t>topic areas</w:t>
      </w:r>
      <w:r w:rsidRPr="00D9420B">
        <w:rPr>
          <w:rFonts w:ascii="Arial" w:hAnsi="Arial"/>
          <w:sz w:val="22"/>
        </w:rPr>
        <w:t xml:space="preserve"> (see</w:t>
      </w:r>
      <w:r w:rsidR="005D6F54" w:rsidRPr="00D9420B">
        <w:rPr>
          <w:rFonts w:ascii="Arial" w:hAnsi="Arial"/>
          <w:sz w:val="22"/>
        </w:rPr>
        <w:t xml:space="preserve"> </w:t>
      </w:r>
      <w:hyperlink r:id="rId16" w:history="1">
        <w:r w:rsidR="005D6F54" w:rsidRPr="00D9420B">
          <w:rPr>
            <w:rStyle w:val="Hyperlink"/>
            <w:rFonts w:ascii="Arial" w:eastAsia="Times New Roman" w:hAnsi="Arial"/>
            <w:sz w:val="22"/>
          </w:rPr>
          <w:t>WHO’s Global Age</w:t>
        </w:r>
        <w:r w:rsidR="00036ACC">
          <w:rPr>
            <w:rStyle w:val="Hyperlink"/>
            <w:rFonts w:ascii="Arial" w:eastAsia="Times New Roman" w:hAnsi="Arial"/>
            <w:sz w:val="22"/>
          </w:rPr>
          <w:t>-f</w:t>
        </w:r>
        <w:r w:rsidR="005D6F54" w:rsidRPr="00D9420B">
          <w:rPr>
            <w:rStyle w:val="Hyperlink"/>
            <w:rFonts w:ascii="Arial" w:eastAsia="Times New Roman" w:hAnsi="Arial"/>
            <w:sz w:val="22"/>
          </w:rPr>
          <w:t>riendly Cities: A Guide</w:t>
        </w:r>
      </w:hyperlink>
      <w:r w:rsidR="00D9420B" w:rsidRPr="001E3756">
        <w:rPr>
          <w:rFonts w:ascii="Arial" w:hAnsi="Arial"/>
          <w:sz w:val="22"/>
        </w:rPr>
        <w:t xml:space="preserve"> – see diagram on page 9 and subsequent chapters explaining topics in more detail</w:t>
      </w:r>
      <w:r w:rsidR="00036ACC">
        <w:rPr>
          <w:rFonts w:ascii="Arial" w:hAnsi="Arial"/>
          <w:sz w:val="22"/>
        </w:rPr>
        <w:t>.</w:t>
      </w:r>
      <w:r w:rsidR="00B905AD" w:rsidRPr="00D9420B">
        <w:rPr>
          <w:rFonts w:ascii="Arial" w:hAnsi="Arial"/>
          <w:sz w:val="22"/>
        </w:rPr>
        <w:t>)</w:t>
      </w:r>
    </w:p>
    <w:p w14:paraId="13641B55" w14:textId="77777777" w:rsidR="00E70766" w:rsidRPr="00D9420B" w:rsidRDefault="00E70766" w:rsidP="00E70766">
      <w:pPr>
        <w:pStyle w:val="ListParagraph"/>
        <w:spacing w:before="120"/>
        <w:ind w:left="567"/>
        <w:contextualSpacing w:val="0"/>
        <w:rPr>
          <w:rFonts w:ascii="Arial" w:hAnsi="Arial"/>
          <w:sz w:val="22"/>
        </w:rPr>
      </w:pPr>
    </w:p>
    <w:p w14:paraId="3E23B708" w14:textId="72923764" w:rsidR="005623B9" w:rsidRPr="004A1161" w:rsidRDefault="000970A4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Implement</w:t>
      </w:r>
      <w:r w:rsidR="000F3CA6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ing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 </w:t>
      </w:r>
      <w:r w:rsidR="006E723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a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ge friendly </w:t>
      </w:r>
      <w:r w:rsidR="00D050A5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c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ommunity projects</w:t>
      </w:r>
    </w:p>
    <w:p w14:paraId="661E0848" w14:textId="149A44E4" w:rsidR="00532C3A" w:rsidRPr="004A1161" w:rsidRDefault="000970A4" w:rsidP="00D92AB2">
      <w:pPr>
        <w:tabs>
          <w:tab w:val="left" w:pos="240"/>
          <w:tab w:val="right" w:pos="9026"/>
        </w:tabs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We want to support </w:t>
      </w:r>
      <w:r w:rsidR="00072B77" w:rsidRPr="004A1161">
        <w:rPr>
          <w:rFonts w:ascii="Arial" w:eastAsia="Times New Roman" w:hAnsi="Arial"/>
          <w:sz w:val="22"/>
          <w:szCs w:val="20"/>
        </w:rPr>
        <w:t>c</w:t>
      </w:r>
      <w:r w:rsidRPr="004A1161">
        <w:rPr>
          <w:rFonts w:ascii="Arial" w:eastAsia="Times New Roman" w:hAnsi="Arial"/>
          <w:sz w:val="22"/>
          <w:szCs w:val="20"/>
        </w:rPr>
        <w:t xml:space="preserve">ouncils and communities to implement </w:t>
      </w:r>
      <w:r w:rsidR="00532C3A" w:rsidRPr="004A1161">
        <w:rPr>
          <w:rFonts w:ascii="Arial" w:eastAsia="Times New Roman" w:hAnsi="Arial"/>
          <w:sz w:val="22"/>
          <w:szCs w:val="20"/>
        </w:rPr>
        <w:t xml:space="preserve">new </w:t>
      </w:r>
      <w:r w:rsidRPr="004A1161">
        <w:rPr>
          <w:rFonts w:ascii="Arial" w:eastAsia="Times New Roman" w:hAnsi="Arial"/>
          <w:sz w:val="22"/>
          <w:szCs w:val="20"/>
        </w:rPr>
        <w:t xml:space="preserve">projects that </w:t>
      </w:r>
      <w:r w:rsidR="004A1161" w:rsidRPr="004A1161">
        <w:rPr>
          <w:rFonts w:ascii="Arial" w:eastAsia="Times New Roman" w:hAnsi="Arial"/>
          <w:sz w:val="22"/>
          <w:szCs w:val="20"/>
        </w:rPr>
        <w:t xml:space="preserve">help to </w:t>
      </w:r>
      <w:r w:rsidR="00072B77" w:rsidRPr="004A1161">
        <w:rPr>
          <w:rFonts w:ascii="Arial" w:eastAsia="Times New Roman" w:hAnsi="Arial"/>
          <w:sz w:val="22"/>
          <w:szCs w:val="20"/>
        </w:rPr>
        <w:t>make our towns, cities and communities age friendly.</w:t>
      </w:r>
    </w:p>
    <w:p w14:paraId="78D26BB6" w14:textId="72C8AEF7" w:rsidR="005623B9" w:rsidRPr="004A1161" w:rsidRDefault="005623B9" w:rsidP="00D92AB2">
      <w:pPr>
        <w:tabs>
          <w:tab w:val="left" w:pos="240"/>
          <w:tab w:val="right" w:pos="9026"/>
        </w:tabs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The </w:t>
      </w:r>
      <w:r w:rsidR="00D73162">
        <w:rPr>
          <w:rFonts w:ascii="Arial" w:eastAsia="Times New Roman" w:hAnsi="Arial"/>
          <w:sz w:val="22"/>
          <w:szCs w:val="20"/>
        </w:rPr>
        <w:t>Age friendly Fund</w:t>
      </w:r>
      <w:r w:rsidRPr="004A1161">
        <w:rPr>
          <w:rFonts w:ascii="Arial" w:eastAsia="Times New Roman" w:hAnsi="Arial"/>
          <w:sz w:val="22"/>
          <w:szCs w:val="20"/>
        </w:rPr>
        <w:t xml:space="preserve"> </w:t>
      </w:r>
      <w:r w:rsidR="00532C3A" w:rsidRPr="004A1161">
        <w:rPr>
          <w:rFonts w:ascii="Arial" w:eastAsia="Times New Roman" w:hAnsi="Arial"/>
          <w:sz w:val="22"/>
          <w:szCs w:val="20"/>
        </w:rPr>
        <w:t xml:space="preserve">is for </w:t>
      </w:r>
      <w:r w:rsidR="00532C3A" w:rsidRPr="00036ACC">
        <w:rPr>
          <w:rFonts w:ascii="Arial" w:eastAsia="Times New Roman" w:hAnsi="Arial"/>
          <w:b/>
          <w:bCs/>
          <w:sz w:val="22"/>
          <w:szCs w:val="20"/>
        </w:rPr>
        <w:t>new</w:t>
      </w:r>
      <w:r w:rsidR="00532C3A" w:rsidRPr="004A1161">
        <w:rPr>
          <w:rFonts w:ascii="Arial" w:eastAsia="Times New Roman" w:hAnsi="Arial"/>
          <w:sz w:val="22"/>
          <w:szCs w:val="20"/>
        </w:rPr>
        <w:t xml:space="preserve"> projects. It </w:t>
      </w:r>
      <w:r w:rsidRPr="004A1161">
        <w:rPr>
          <w:rFonts w:ascii="Arial" w:eastAsia="Times New Roman" w:hAnsi="Arial"/>
          <w:sz w:val="22"/>
          <w:szCs w:val="20"/>
        </w:rPr>
        <w:t xml:space="preserve">aims to assist groups to get their initiatives up and </w:t>
      </w:r>
      <w:r w:rsidR="008F4918">
        <w:rPr>
          <w:rFonts w:ascii="Arial" w:eastAsia="Times New Roman" w:hAnsi="Arial"/>
          <w:sz w:val="22"/>
          <w:szCs w:val="20"/>
        </w:rPr>
        <w:t>running</w:t>
      </w:r>
      <w:r w:rsidRPr="004A1161">
        <w:rPr>
          <w:rFonts w:ascii="Arial" w:eastAsia="Times New Roman" w:hAnsi="Arial"/>
          <w:sz w:val="22"/>
          <w:szCs w:val="20"/>
        </w:rPr>
        <w:t xml:space="preserve"> so they can test ideas and find out what works well and what doesn’t. </w:t>
      </w:r>
      <w:r w:rsidR="008F4918">
        <w:rPr>
          <w:rFonts w:ascii="Arial" w:eastAsia="Times New Roman" w:hAnsi="Arial"/>
          <w:sz w:val="22"/>
          <w:szCs w:val="20"/>
        </w:rPr>
        <w:t>P</w:t>
      </w:r>
      <w:r w:rsidRPr="004A1161">
        <w:rPr>
          <w:rFonts w:ascii="Arial" w:eastAsia="Times New Roman" w:hAnsi="Arial"/>
          <w:sz w:val="22"/>
          <w:szCs w:val="20"/>
        </w:rPr>
        <w:t xml:space="preserve">rojects should aim to become self-sustaining over time and become part of the fabric of the community. </w:t>
      </w:r>
    </w:p>
    <w:p w14:paraId="6D4FF6AE" w14:textId="17B3CEF9" w:rsidR="00D92AB2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Applicants applying for funding to implement a</w:t>
      </w:r>
      <w:r w:rsidR="00532C3A" w:rsidRPr="004A1161">
        <w:rPr>
          <w:rFonts w:ascii="Arial" w:eastAsia="Times New Roman" w:hAnsi="Arial"/>
          <w:sz w:val="22"/>
          <w:szCs w:val="20"/>
        </w:rPr>
        <w:t xml:space="preserve"> new</w:t>
      </w:r>
      <w:r w:rsidRPr="004A1161">
        <w:rPr>
          <w:rFonts w:ascii="Arial" w:eastAsia="Times New Roman" w:hAnsi="Arial"/>
          <w:sz w:val="22"/>
          <w:szCs w:val="20"/>
        </w:rPr>
        <w:t xml:space="preserve"> age friendly project must demonstrate how the project relates to an age friendly assessment or action plan. If </w:t>
      </w:r>
      <w:r w:rsidR="00532C3A" w:rsidRPr="004A1161">
        <w:rPr>
          <w:rFonts w:ascii="Arial" w:eastAsia="Times New Roman" w:hAnsi="Arial"/>
          <w:sz w:val="22"/>
          <w:szCs w:val="20"/>
        </w:rPr>
        <w:t>your</w:t>
      </w:r>
      <w:r w:rsidRPr="004A1161">
        <w:rPr>
          <w:rFonts w:ascii="Arial" w:eastAsia="Times New Roman" w:hAnsi="Arial"/>
          <w:sz w:val="22"/>
          <w:szCs w:val="20"/>
        </w:rPr>
        <w:t xml:space="preserve"> council does not have a specific age friendly </w:t>
      </w:r>
      <w:r w:rsidR="000E5901">
        <w:rPr>
          <w:rFonts w:ascii="Arial" w:eastAsia="Times New Roman" w:hAnsi="Arial"/>
          <w:sz w:val="22"/>
          <w:szCs w:val="20"/>
        </w:rPr>
        <w:t>plan,</w:t>
      </w:r>
      <w:r w:rsidRPr="004A1161">
        <w:rPr>
          <w:rFonts w:ascii="Arial" w:eastAsia="Times New Roman" w:hAnsi="Arial"/>
          <w:sz w:val="22"/>
          <w:szCs w:val="20"/>
        </w:rPr>
        <w:t xml:space="preserve"> it should be clear how the project relates to relevant existing priorities. </w:t>
      </w:r>
    </w:p>
    <w:p w14:paraId="049B7477" w14:textId="77777777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Projects may include but are not limited to:</w:t>
      </w:r>
    </w:p>
    <w:p w14:paraId="159F86B9" w14:textId="4F536547" w:rsidR="005623B9" w:rsidRPr="004A1161" w:rsidRDefault="002B7A82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intergenerational </w:t>
      </w:r>
      <w:r w:rsidR="005623B9" w:rsidRPr="004A1161">
        <w:rPr>
          <w:rFonts w:ascii="Arial" w:hAnsi="Arial"/>
          <w:sz w:val="22"/>
        </w:rPr>
        <w:t xml:space="preserve">projects that encourage connection between </w:t>
      </w:r>
      <w:r w:rsidR="00532C3A" w:rsidRPr="004A1161">
        <w:rPr>
          <w:rFonts w:ascii="Arial" w:hAnsi="Arial"/>
          <w:sz w:val="22"/>
        </w:rPr>
        <w:t xml:space="preserve">people </w:t>
      </w:r>
      <w:r w:rsidR="00F365F0">
        <w:rPr>
          <w:rFonts w:ascii="Arial" w:hAnsi="Arial"/>
          <w:sz w:val="22"/>
        </w:rPr>
        <w:t>of all ages</w:t>
      </w:r>
    </w:p>
    <w:p w14:paraId="61BC7348" w14:textId="5C300F59" w:rsidR="005623B9" w:rsidRPr="004A1161" w:rsidRDefault="005623B9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development of kaupapa Māori or </w:t>
      </w:r>
      <w:r w:rsidR="00532C3A" w:rsidRPr="004A1161">
        <w:rPr>
          <w:rFonts w:ascii="Arial" w:hAnsi="Arial"/>
          <w:sz w:val="22"/>
        </w:rPr>
        <w:t xml:space="preserve">other </w:t>
      </w:r>
      <w:r w:rsidRPr="004A1161">
        <w:rPr>
          <w:rFonts w:ascii="Arial" w:hAnsi="Arial"/>
          <w:sz w:val="22"/>
        </w:rPr>
        <w:t>culturally specific approaches to creating age friendly communities</w:t>
      </w:r>
    </w:p>
    <w:p w14:paraId="3A86E2A9" w14:textId="4D03E077" w:rsidR="005623B9" w:rsidRPr="004A1161" w:rsidRDefault="005623B9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innovative ways to address social isolation and lon</w:t>
      </w:r>
      <w:r w:rsidR="00C400F8">
        <w:rPr>
          <w:rFonts w:ascii="Arial" w:hAnsi="Arial"/>
          <w:sz w:val="22"/>
        </w:rPr>
        <w:t>e</w:t>
      </w:r>
      <w:r w:rsidRPr="004A1161">
        <w:rPr>
          <w:rFonts w:ascii="Arial" w:hAnsi="Arial"/>
          <w:sz w:val="22"/>
        </w:rPr>
        <w:t xml:space="preserve">liness </w:t>
      </w:r>
    </w:p>
    <w:p w14:paraId="1B1D4CBF" w14:textId="56E34FF3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promotion of age friendly business practices</w:t>
      </w:r>
      <w:r w:rsidR="005623B9" w:rsidRPr="004A1161">
        <w:rPr>
          <w:rFonts w:ascii="Arial" w:hAnsi="Arial"/>
          <w:sz w:val="22"/>
        </w:rPr>
        <w:t xml:space="preserve"> </w:t>
      </w:r>
    </w:p>
    <w:p w14:paraId="697F10F7" w14:textId="35E3751B" w:rsidR="005623B9" w:rsidRPr="004A1161" w:rsidRDefault="005623B9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projects that aim to create local system level change </w:t>
      </w:r>
      <w:r w:rsidR="00230142" w:rsidRPr="004A1161">
        <w:rPr>
          <w:rFonts w:ascii="Arial" w:hAnsi="Arial"/>
          <w:sz w:val="22"/>
        </w:rPr>
        <w:t>(eg, changes to local transport</w:t>
      </w:r>
      <w:r w:rsidR="00D050A5">
        <w:rPr>
          <w:rFonts w:ascii="Arial" w:hAnsi="Arial"/>
          <w:sz w:val="22"/>
        </w:rPr>
        <w:t>, or</w:t>
      </w:r>
      <w:r w:rsidR="00230142" w:rsidRPr="004A1161">
        <w:rPr>
          <w:rFonts w:ascii="Arial" w:hAnsi="Arial"/>
          <w:sz w:val="22"/>
        </w:rPr>
        <w:t xml:space="preserve"> recreation</w:t>
      </w:r>
      <w:r w:rsidR="00D050A5">
        <w:rPr>
          <w:rFonts w:ascii="Arial" w:hAnsi="Arial"/>
          <w:sz w:val="22"/>
        </w:rPr>
        <w:t xml:space="preserve"> systems)</w:t>
      </w:r>
    </w:p>
    <w:p w14:paraId="3303DDA3" w14:textId="05C3B6EC" w:rsidR="005623B9" w:rsidRDefault="00230142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projects that support older people in rural areas to age in place</w:t>
      </w:r>
      <w:r w:rsidR="006C6FC7" w:rsidRPr="004A1161">
        <w:rPr>
          <w:rFonts w:ascii="Arial" w:hAnsi="Arial"/>
          <w:sz w:val="22"/>
        </w:rPr>
        <w:t>, participate and be included in their communities</w:t>
      </w:r>
      <w:r w:rsidR="00D9420B">
        <w:rPr>
          <w:rFonts w:ascii="Arial" w:hAnsi="Arial"/>
          <w:sz w:val="22"/>
        </w:rPr>
        <w:t>.</w:t>
      </w:r>
    </w:p>
    <w:p w14:paraId="55791A4B" w14:textId="77777777" w:rsidR="00E70766" w:rsidRDefault="00E70766" w:rsidP="00E70766">
      <w:pPr>
        <w:spacing w:before="120"/>
        <w:rPr>
          <w:rFonts w:ascii="Arial" w:hAnsi="Arial"/>
          <w:sz w:val="22"/>
        </w:rPr>
      </w:pPr>
    </w:p>
    <w:p w14:paraId="53DAEB99" w14:textId="77777777" w:rsidR="00E70766" w:rsidRDefault="00E70766" w:rsidP="00E70766">
      <w:pPr>
        <w:spacing w:before="120"/>
        <w:rPr>
          <w:rFonts w:ascii="Arial" w:hAnsi="Arial"/>
          <w:sz w:val="22"/>
        </w:rPr>
      </w:pPr>
    </w:p>
    <w:p w14:paraId="1263CAC5" w14:textId="77777777" w:rsidR="00E70766" w:rsidRDefault="00E70766" w:rsidP="00E70766">
      <w:pPr>
        <w:spacing w:before="120"/>
        <w:rPr>
          <w:rFonts w:ascii="Arial" w:hAnsi="Arial"/>
          <w:sz w:val="22"/>
        </w:rPr>
      </w:pPr>
    </w:p>
    <w:p w14:paraId="13816233" w14:textId="77777777" w:rsidR="00E70766" w:rsidRDefault="00E70766" w:rsidP="00E70766">
      <w:pPr>
        <w:spacing w:before="120"/>
        <w:rPr>
          <w:rFonts w:ascii="Arial" w:hAnsi="Arial"/>
          <w:sz w:val="22"/>
        </w:rPr>
      </w:pPr>
    </w:p>
    <w:p w14:paraId="5BF843DB" w14:textId="06056852" w:rsidR="00532C3A" w:rsidRPr="004A1161" w:rsidRDefault="00532C3A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lastRenderedPageBreak/>
        <w:t>Excluded projects</w:t>
      </w:r>
    </w:p>
    <w:p w14:paraId="65C5B48A" w14:textId="284677D4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The following activities are </w:t>
      </w:r>
      <w:r w:rsidR="00532C3A" w:rsidRPr="004A1161">
        <w:rPr>
          <w:rFonts w:ascii="Arial" w:eastAsia="Times New Roman" w:hAnsi="Arial"/>
          <w:b/>
          <w:sz w:val="22"/>
          <w:szCs w:val="20"/>
        </w:rPr>
        <w:t xml:space="preserve">NOT </w:t>
      </w:r>
      <w:r w:rsidRPr="004A1161">
        <w:rPr>
          <w:rFonts w:ascii="Arial" w:eastAsia="Times New Roman" w:hAnsi="Arial"/>
          <w:sz w:val="22"/>
          <w:szCs w:val="20"/>
        </w:rPr>
        <w:t>eligible for funding:</w:t>
      </w:r>
    </w:p>
    <w:p w14:paraId="6CAC084B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projects that do not demonstrate benefits for older people and their participation in the community</w:t>
      </w:r>
    </w:p>
    <w:p w14:paraId="13446594" w14:textId="619BED5B" w:rsidR="00F17E7D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existing programmes, projects, products or services</w:t>
      </w:r>
      <w:r w:rsidR="00532C3A" w:rsidRPr="004A1161">
        <w:rPr>
          <w:rFonts w:ascii="Arial" w:hAnsi="Arial"/>
          <w:sz w:val="22"/>
        </w:rPr>
        <w:t xml:space="preserve"> </w:t>
      </w:r>
      <w:r w:rsidR="00F17E7D">
        <w:rPr>
          <w:rFonts w:ascii="Arial" w:hAnsi="Arial"/>
          <w:sz w:val="22"/>
        </w:rPr>
        <w:t>in your community</w:t>
      </w:r>
    </w:p>
    <w:p w14:paraId="4D1A2753" w14:textId="43B2FE14" w:rsidR="00A83CCC" w:rsidRPr="004A1161" w:rsidRDefault="00A83CCC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projects that </w:t>
      </w:r>
      <w:r w:rsidR="005C598D">
        <w:rPr>
          <w:rFonts w:ascii="Arial" w:hAnsi="Arial"/>
          <w:sz w:val="22"/>
        </w:rPr>
        <w:t xml:space="preserve">will </w:t>
      </w:r>
      <w:r w:rsidRPr="004A1161">
        <w:rPr>
          <w:rFonts w:ascii="Arial" w:hAnsi="Arial"/>
          <w:sz w:val="22"/>
        </w:rPr>
        <w:t xml:space="preserve">duplicate existing programmes or services available in your community </w:t>
      </w:r>
    </w:p>
    <w:p w14:paraId="3D00DE91" w14:textId="2E586C1D" w:rsidR="00230142" w:rsidRPr="004A1161" w:rsidRDefault="00230142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activities that are </w:t>
      </w:r>
      <w:r w:rsidR="008F4918">
        <w:rPr>
          <w:rFonts w:ascii="Arial" w:hAnsi="Arial"/>
          <w:sz w:val="22"/>
        </w:rPr>
        <w:t xml:space="preserve">the </w:t>
      </w:r>
      <w:r w:rsidRPr="004A1161">
        <w:rPr>
          <w:rFonts w:ascii="Arial" w:hAnsi="Arial"/>
          <w:sz w:val="22"/>
        </w:rPr>
        <w:t xml:space="preserve">legislative responsibility of a council </w:t>
      </w:r>
      <w:r w:rsidR="003B149A" w:rsidRPr="004A1161">
        <w:rPr>
          <w:rFonts w:ascii="Arial" w:hAnsi="Arial"/>
          <w:sz w:val="22"/>
        </w:rPr>
        <w:t xml:space="preserve">or </w:t>
      </w:r>
      <w:r w:rsidR="00126184">
        <w:rPr>
          <w:rFonts w:ascii="Arial" w:hAnsi="Arial"/>
          <w:sz w:val="22"/>
        </w:rPr>
        <w:t>Health New Zealand (previously a District Health Board)</w:t>
      </w:r>
    </w:p>
    <w:p w14:paraId="6A6A80AB" w14:textId="36509110" w:rsidR="003B149A" w:rsidRPr="004A1161" w:rsidRDefault="003B149A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projects that are funded by or </w:t>
      </w:r>
      <w:r w:rsidR="005C598D">
        <w:rPr>
          <w:rFonts w:ascii="Arial" w:hAnsi="Arial"/>
          <w:sz w:val="22"/>
        </w:rPr>
        <w:t xml:space="preserve">will </w:t>
      </w:r>
      <w:r w:rsidRPr="004A1161">
        <w:rPr>
          <w:rFonts w:ascii="Arial" w:hAnsi="Arial"/>
          <w:sz w:val="22"/>
        </w:rPr>
        <w:t xml:space="preserve">duplicate an existing government programme or service eg, falls prevention, exercise and health promotion programmes </w:t>
      </w:r>
    </w:p>
    <w:p w14:paraId="05B7D195" w14:textId="11385CFE" w:rsidR="00230142" w:rsidRPr="004A1161" w:rsidRDefault="00230142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new capital works or upgrades to existing infrastructure such as construction costs, building repairs or alterations </w:t>
      </w:r>
    </w:p>
    <w:p w14:paraId="775B07FB" w14:textId="3614A192" w:rsidR="00230142" w:rsidRPr="004A1161" w:rsidRDefault="00230142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recurring maintenance or operational costs of existing programmes or facilities </w:t>
      </w:r>
    </w:p>
    <w:p w14:paraId="5087310F" w14:textId="3E44CCCF" w:rsidR="00230142" w:rsidRPr="004A1161" w:rsidRDefault="00230142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general on-going operational expenses</w:t>
      </w:r>
    </w:p>
    <w:p w14:paraId="21BF2577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any salaries or wages for permanent or existing staff  </w:t>
      </w:r>
    </w:p>
    <w:p w14:paraId="0481B4C5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professional development activities</w:t>
      </w:r>
    </w:p>
    <w:p w14:paraId="7F009399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activities that involve commercial ventures for personal gain or fundraising activities</w:t>
      </w:r>
    </w:p>
    <w:p w14:paraId="542B50F6" w14:textId="49CD5884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 xml:space="preserve">the purchase </w:t>
      </w:r>
      <w:r w:rsidR="002B7A82">
        <w:rPr>
          <w:rFonts w:ascii="Arial" w:hAnsi="Arial"/>
          <w:sz w:val="22"/>
        </w:rPr>
        <w:t xml:space="preserve">(or lease) </w:t>
      </w:r>
      <w:r w:rsidRPr="004A1161">
        <w:rPr>
          <w:rFonts w:ascii="Arial" w:hAnsi="Arial"/>
          <w:sz w:val="22"/>
        </w:rPr>
        <w:t>of vehicles</w:t>
      </w:r>
      <w:r w:rsidR="002B7A82">
        <w:rPr>
          <w:rFonts w:ascii="Arial" w:hAnsi="Arial"/>
          <w:sz w:val="22"/>
        </w:rPr>
        <w:t>, equipment, furniture</w:t>
      </w:r>
      <w:r w:rsidRPr="004A1161">
        <w:rPr>
          <w:rFonts w:ascii="Arial" w:hAnsi="Arial"/>
          <w:sz w:val="22"/>
        </w:rPr>
        <w:t xml:space="preserve"> or similar depreciable assets</w:t>
      </w:r>
    </w:p>
    <w:p w14:paraId="20626B45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funding solely for the purposes of designing/planning work or concept plans</w:t>
      </w:r>
    </w:p>
    <w:p w14:paraId="5CCA420F" w14:textId="5B250A13" w:rsidR="00230142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fundraising activities</w:t>
      </w:r>
    </w:p>
    <w:p w14:paraId="00512226" w14:textId="77777777" w:rsidR="00A83CCC" w:rsidRPr="004A1161" w:rsidRDefault="00D92AB2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international travel</w:t>
      </w:r>
    </w:p>
    <w:p w14:paraId="37006095" w14:textId="4397CE1E" w:rsidR="004934D0" w:rsidRPr="004A1161" w:rsidRDefault="004934D0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funding for one-off trips, excursions, meetings or events</w:t>
      </w:r>
    </w:p>
    <w:p w14:paraId="48874D60" w14:textId="5E0BDD77" w:rsidR="003B149A" w:rsidRPr="004A1161" w:rsidRDefault="003B149A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hAnsi="Arial"/>
          <w:sz w:val="22"/>
        </w:rPr>
      </w:pPr>
      <w:r w:rsidRPr="004A1161">
        <w:rPr>
          <w:rFonts w:ascii="Arial" w:hAnsi="Arial"/>
          <w:sz w:val="22"/>
        </w:rPr>
        <w:t>recurrent or retrospective funds – this includes enhancements to existing work or programmes, the reimbursement of costs already incurred or expended, and any projects</w:t>
      </w:r>
      <w:r w:rsidR="008F4918">
        <w:rPr>
          <w:rFonts w:ascii="Arial" w:hAnsi="Arial"/>
          <w:sz w:val="22"/>
        </w:rPr>
        <w:t>,</w:t>
      </w:r>
      <w:r w:rsidRPr="004A1161">
        <w:rPr>
          <w:rFonts w:ascii="Arial" w:hAnsi="Arial"/>
          <w:sz w:val="22"/>
        </w:rPr>
        <w:t xml:space="preserve"> activities or expenditure that has taken place prior to the application being approved</w:t>
      </w:r>
      <w:r w:rsidR="00C82897">
        <w:rPr>
          <w:rFonts w:ascii="Arial" w:hAnsi="Arial"/>
          <w:sz w:val="22"/>
        </w:rPr>
        <w:t>.</w:t>
      </w:r>
    </w:p>
    <w:p w14:paraId="243984CB" w14:textId="7210605A" w:rsidR="00982F36" w:rsidRDefault="00982F36" w:rsidP="00D943AC">
      <w:pPr>
        <w:spacing w:before="120"/>
        <w:rPr>
          <w:rFonts w:ascii="Arial" w:hAnsi="Arial"/>
          <w:sz w:val="22"/>
        </w:rPr>
      </w:pPr>
    </w:p>
    <w:p w14:paraId="7BAFAFC5" w14:textId="77777777" w:rsidR="00F17E7D" w:rsidRDefault="00F17E7D" w:rsidP="00D943AC">
      <w:pPr>
        <w:spacing w:before="120"/>
        <w:rPr>
          <w:rFonts w:ascii="Arial" w:hAnsi="Arial"/>
          <w:sz w:val="22"/>
        </w:rPr>
      </w:pPr>
    </w:p>
    <w:p w14:paraId="283C74D2" w14:textId="77777777" w:rsidR="00F17E7D" w:rsidRDefault="00F17E7D" w:rsidP="00D943AC">
      <w:pPr>
        <w:spacing w:before="120"/>
        <w:rPr>
          <w:rFonts w:ascii="Arial" w:hAnsi="Arial"/>
          <w:sz w:val="22"/>
        </w:rPr>
      </w:pPr>
    </w:p>
    <w:p w14:paraId="4F8D2E89" w14:textId="77777777" w:rsidR="00F17E7D" w:rsidRDefault="00F17E7D" w:rsidP="00D943AC">
      <w:pPr>
        <w:spacing w:before="120"/>
        <w:rPr>
          <w:rFonts w:ascii="Arial" w:hAnsi="Arial"/>
          <w:sz w:val="22"/>
        </w:rPr>
      </w:pPr>
    </w:p>
    <w:p w14:paraId="6EFD9BE2" w14:textId="77777777" w:rsidR="00F17E7D" w:rsidRDefault="00F17E7D" w:rsidP="00D943AC">
      <w:pPr>
        <w:spacing w:before="120"/>
        <w:rPr>
          <w:rFonts w:ascii="Arial" w:hAnsi="Arial"/>
          <w:sz w:val="22"/>
        </w:rPr>
      </w:pPr>
    </w:p>
    <w:p w14:paraId="72AFBCF7" w14:textId="77777777" w:rsidR="00F17E7D" w:rsidRDefault="00F17E7D" w:rsidP="00D943AC">
      <w:pPr>
        <w:spacing w:before="120"/>
        <w:rPr>
          <w:rFonts w:ascii="Arial" w:hAnsi="Arial"/>
          <w:sz w:val="22"/>
        </w:rPr>
      </w:pPr>
    </w:p>
    <w:p w14:paraId="3DEEACD4" w14:textId="02B25ACC" w:rsidR="00252753" w:rsidRPr="004A1161" w:rsidRDefault="00252753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lastRenderedPageBreak/>
        <w:t>Evaluation</w:t>
      </w:r>
      <w:r w:rsidR="003B149A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 of applications</w:t>
      </w:r>
    </w:p>
    <w:p w14:paraId="2D8D728C" w14:textId="3AC5EDFB" w:rsidR="00982F36" w:rsidRPr="004A1161" w:rsidRDefault="00D943AC" w:rsidP="00982F36">
      <w:pPr>
        <w:spacing w:before="120" w:after="24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An </w:t>
      </w:r>
      <w:r w:rsidR="00D050A5">
        <w:rPr>
          <w:rFonts w:ascii="Arial" w:eastAsia="Times New Roman" w:hAnsi="Arial"/>
          <w:sz w:val="22"/>
          <w:szCs w:val="20"/>
        </w:rPr>
        <w:t xml:space="preserve">independent </w:t>
      </w:r>
      <w:r w:rsidRPr="004A1161">
        <w:rPr>
          <w:rFonts w:ascii="Arial" w:eastAsia="Times New Roman" w:hAnsi="Arial"/>
          <w:sz w:val="22"/>
          <w:szCs w:val="20"/>
        </w:rPr>
        <w:t xml:space="preserve">internal evaluation panel </w:t>
      </w:r>
      <w:r w:rsidR="000970A4" w:rsidRPr="004A1161">
        <w:rPr>
          <w:rFonts w:ascii="Arial" w:eastAsia="Times New Roman" w:hAnsi="Arial"/>
          <w:sz w:val="22"/>
          <w:szCs w:val="20"/>
        </w:rPr>
        <w:t>will assess projects against the</w:t>
      </w:r>
      <w:r w:rsidR="0068307A">
        <w:rPr>
          <w:rFonts w:ascii="Arial" w:eastAsia="Times New Roman" w:hAnsi="Arial"/>
          <w:sz w:val="22"/>
          <w:szCs w:val="20"/>
        </w:rPr>
        <w:t xml:space="preserve"> following</w:t>
      </w:r>
      <w:r w:rsidR="000970A4" w:rsidRPr="004A1161">
        <w:rPr>
          <w:rFonts w:ascii="Arial" w:eastAsia="Times New Roman" w:hAnsi="Arial"/>
          <w:sz w:val="22"/>
          <w:szCs w:val="20"/>
        </w:rPr>
        <w:t xml:space="preserve"> criteria</w:t>
      </w:r>
      <w:r w:rsidR="00D050A5">
        <w:rPr>
          <w:rFonts w:ascii="Arial" w:eastAsia="Times New Roman" w:hAnsi="Arial"/>
          <w:sz w:val="22"/>
          <w:szCs w:val="20"/>
        </w:rPr>
        <w:t>.</w:t>
      </w:r>
      <w:r w:rsidR="000970A4" w:rsidRPr="004A1161">
        <w:rPr>
          <w:rFonts w:ascii="Arial" w:eastAsia="Times New Roman" w:hAnsi="Arial"/>
          <w:sz w:val="22"/>
          <w:szCs w:val="20"/>
        </w:rPr>
        <w:t xml:space="preserve"> </w:t>
      </w:r>
      <w:r w:rsidR="001E3756">
        <w:rPr>
          <w:rFonts w:ascii="Arial" w:eastAsia="Times New Roman" w:hAnsi="Arial"/>
          <w:sz w:val="22"/>
          <w:szCs w:val="20"/>
        </w:rPr>
        <w:t>We recommend you cross-check your application against th</w:t>
      </w:r>
      <w:r w:rsidR="005C598D">
        <w:rPr>
          <w:rFonts w:ascii="Arial" w:eastAsia="Times New Roman" w:hAnsi="Arial"/>
          <w:sz w:val="22"/>
          <w:szCs w:val="20"/>
        </w:rPr>
        <w:t>e</w:t>
      </w:r>
      <w:r w:rsidR="001E3756">
        <w:rPr>
          <w:rFonts w:ascii="Arial" w:eastAsia="Times New Roman" w:hAnsi="Arial"/>
          <w:sz w:val="22"/>
          <w:szCs w:val="20"/>
        </w:rPr>
        <w:t>s</w:t>
      </w:r>
      <w:r w:rsidR="005C598D">
        <w:rPr>
          <w:rFonts w:ascii="Arial" w:eastAsia="Times New Roman" w:hAnsi="Arial"/>
          <w:sz w:val="22"/>
          <w:szCs w:val="20"/>
        </w:rPr>
        <w:t>e</w:t>
      </w:r>
      <w:r w:rsidR="001E3756">
        <w:rPr>
          <w:rFonts w:ascii="Arial" w:eastAsia="Times New Roman" w:hAnsi="Arial"/>
          <w:sz w:val="22"/>
          <w:szCs w:val="20"/>
        </w:rPr>
        <w:t xml:space="preserve"> criteria before submission.</w:t>
      </w:r>
    </w:p>
    <w:tbl>
      <w:tblPr>
        <w:tblpPr w:leftFromText="180" w:rightFromText="180" w:vertAnchor="text" w:horzAnchor="page" w:tblpX="1481" w:tblpY="-8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560"/>
      </w:tblGrid>
      <w:tr w:rsidR="000970A4" w:rsidRPr="004A1161" w14:paraId="3B0120F7" w14:textId="77777777" w:rsidTr="00B84108">
        <w:trPr>
          <w:trHeight w:val="261"/>
        </w:trPr>
        <w:tc>
          <w:tcPr>
            <w:tcW w:w="7366" w:type="dxa"/>
            <w:shd w:val="clear" w:color="auto" w:fill="007B46"/>
            <w:hideMark/>
          </w:tcPr>
          <w:p w14:paraId="6333E725" w14:textId="4A5AB09D" w:rsidR="000970A4" w:rsidRPr="004A1161" w:rsidRDefault="004A1161" w:rsidP="00982F36">
            <w:pPr>
              <w:spacing w:before="60" w:after="60"/>
              <w:rPr>
                <w:rFonts w:ascii="Arial" w:eastAsia="Times New Roman" w:hAnsi="Arial"/>
                <w:b/>
                <w:bCs/>
                <w:color w:val="FFFFFF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</w:rPr>
              <w:t>Evaluation criteria</w:t>
            </w:r>
          </w:p>
        </w:tc>
        <w:tc>
          <w:tcPr>
            <w:tcW w:w="1560" w:type="dxa"/>
            <w:shd w:val="clear" w:color="auto" w:fill="007B46"/>
            <w:hideMark/>
          </w:tcPr>
          <w:p w14:paraId="59375693" w14:textId="64B373A1" w:rsidR="000970A4" w:rsidRPr="004A1161" w:rsidRDefault="0068307A" w:rsidP="00B84108">
            <w:pPr>
              <w:spacing w:before="60" w:after="60"/>
              <w:ind w:left="-113" w:firstLine="113"/>
              <w:jc w:val="center"/>
              <w:rPr>
                <w:rFonts w:ascii="Arial" w:eastAsia="Times New Roman" w:hAnsi="Arial"/>
                <w:b/>
                <w:bCs/>
                <w:color w:val="FFFFFF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</w:rPr>
              <w:t>Weighting</w:t>
            </w:r>
          </w:p>
        </w:tc>
      </w:tr>
      <w:tr w:rsidR="000970A4" w:rsidRPr="004A1161" w14:paraId="78AB22BE" w14:textId="77777777" w:rsidTr="00B84108">
        <w:trPr>
          <w:trHeight w:val="1817"/>
        </w:trPr>
        <w:tc>
          <w:tcPr>
            <w:tcW w:w="7366" w:type="dxa"/>
            <w:shd w:val="clear" w:color="auto" w:fill="FFFFFF"/>
            <w:hideMark/>
          </w:tcPr>
          <w:p w14:paraId="355A7C39" w14:textId="1DEB29AE" w:rsidR="000970A4" w:rsidRPr="004A1161" w:rsidRDefault="000970A4" w:rsidP="00982F36">
            <w:pPr>
              <w:spacing w:before="60" w:after="60"/>
              <w:rPr>
                <w:rFonts w:ascii="Arial" w:eastAsia="Times New Roman" w:hAnsi="Arial"/>
                <w:b/>
                <w:bCs/>
                <w:szCs w:val="20"/>
              </w:rPr>
            </w:pPr>
            <w:r w:rsidRPr="004A1161">
              <w:rPr>
                <w:rFonts w:ascii="Arial" w:eastAsia="Times New Roman" w:hAnsi="Arial"/>
                <w:b/>
                <w:bCs/>
                <w:szCs w:val="20"/>
              </w:rPr>
              <w:t>Focus and Impact</w:t>
            </w:r>
            <w:r w:rsidR="003A3202">
              <w:rPr>
                <w:rFonts w:ascii="Arial" w:eastAsia="Times New Roman" w:hAnsi="Arial"/>
                <w:b/>
                <w:bCs/>
                <w:szCs w:val="20"/>
              </w:rPr>
              <w:t xml:space="preserve"> </w:t>
            </w:r>
          </w:p>
          <w:p w14:paraId="6B5C5E09" w14:textId="2A69ABE0" w:rsidR="000970A4" w:rsidRDefault="000970A4" w:rsidP="0075336B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What is the identified need in the community, and how does your initiative or community project address it?</w:t>
            </w:r>
          </w:p>
          <w:p w14:paraId="5AB7D42F" w14:textId="77777777" w:rsidR="009B1689" w:rsidRDefault="00D9420B" w:rsidP="009B1689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 xml:space="preserve">What is the geographic area covered by the project and number of people </w:t>
            </w:r>
            <w:r w:rsidR="009B1689">
              <w:rPr>
                <w:rFonts w:ascii="Arial" w:eastAsia="Times New Roman" w:hAnsi="Arial"/>
                <w:szCs w:val="20"/>
              </w:rPr>
              <w:t>involved?</w:t>
            </w:r>
          </w:p>
          <w:p w14:paraId="3EC15BF7" w14:textId="0C1369FC" w:rsidR="00D9420B" w:rsidRPr="001E3756" w:rsidRDefault="009B1689" w:rsidP="009B1689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>
              <w:rPr>
                <w:rFonts w:ascii="Arial" w:eastAsia="Times New Roman" w:hAnsi="Arial"/>
                <w:szCs w:val="20"/>
              </w:rPr>
              <w:t>Has the application demonstrated the potential for a lasting impact on communities resulting from the project initiative?</w:t>
            </w:r>
          </w:p>
          <w:p w14:paraId="063A2911" w14:textId="04E9B2AC" w:rsidR="00D9420B" w:rsidRDefault="00D9420B" w:rsidP="00D9420B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What is new or different about the approach you are trying and why do you think this approach will work?</w:t>
            </w:r>
          </w:p>
          <w:p w14:paraId="2F041BE1" w14:textId="660E40FD" w:rsidR="00D9420B" w:rsidRPr="004A1161" w:rsidRDefault="00D9420B" w:rsidP="0075336B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What is the potential to adapt this project to work in other communities?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BAE4C1F" w14:textId="14781CD8" w:rsidR="000970A4" w:rsidRPr="004A1161" w:rsidRDefault="00D9420B" w:rsidP="00B84108">
            <w:pPr>
              <w:spacing w:before="60" w:after="60"/>
              <w:jc w:val="center"/>
              <w:rPr>
                <w:rFonts w:ascii="Arial" w:eastAsia="Times New Roman" w:hAnsi="Arial"/>
                <w:szCs w:val="20"/>
              </w:rPr>
            </w:pPr>
            <w:r>
              <w:rPr>
                <w:rFonts w:ascii="Arial" w:eastAsia="Times New Roman" w:hAnsi="Arial"/>
                <w:szCs w:val="20"/>
              </w:rPr>
              <w:t>3</w:t>
            </w:r>
            <w:r w:rsidR="006C6FC7" w:rsidRPr="004A1161">
              <w:rPr>
                <w:rFonts w:ascii="Arial" w:eastAsia="Times New Roman" w:hAnsi="Arial"/>
                <w:szCs w:val="20"/>
              </w:rPr>
              <w:t>0</w:t>
            </w:r>
            <w:r w:rsidR="000970A4" w:rsidRPr="004A1161">
              <w:rPr>
                <w:rFonts w:ascii="Arial" w:eastAsia="Times New Roman" w:hAnsi="Arial"/>
                <w:szCs w:val="20"/>
              </w:rPr>
              <w:t>%</w:t>
            </w:r>
          </w:p>
        </w:tc>
      </w:tr>
      <w:tr w:rsidR="000970A4" w:rsidRPr="004A1161" w14:paraId="1A15CC89" w14:textId="77777777" w:rsidTr="00B84108">
        <w:trPr>
          <w:trHeight w:val="1403"/>
        </w:trPr>
        <w:tc>
          <w:tcPr>
            <w:tcW w:w="7366" w:type="dxa"/>
            <w:shd w:val="clear" w:color="auto" w:fill="FFFFFF"/>
            <w:hideMark/>
          </w:tcPr>
          <w:p w14:paraId="5860B8ED" w14:textId="77777777" w:rsidR="000970A4" w:rsidRPr="004A1161" w:rsidRDefault="000970A4" w:rsidP="00982F36">
            <w:pPr>
              <w:spacing w:before="60" w:after="60"/>
              <w:rPr>
                <w:rFonts w:ascii="Arial" w:eastAsia="Times New Roman" w:hAnsi="Arial"/>
                <w:b/>
                <w:bCs/>
                <w:szCs w:val="20"/>
              </w:rPr>
            </w:pPr>
            <w:r w:rsidRPr="004A1161">
              <w:rPr>
                <w:rFonts w:ascii="Arial" w:eastAsia="Times New Roman" w:hAnsi="Arial"/>
                <w:b/>
                <w:bCs/>
                <w:szCs w:val="20"/>
              </w:rPr>
              <w:t>Quality</w:t>
            </w:r>
          </w:p>
          <w:p w14:paraId="11A33724" w14:textId="77777777" w:rsidR="000970A4" w:rsidRPr="004A1161" w:rsidRDefault="000970A4" w:rsidP="0075336B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Is there a clear plan to assess the impact and success of the project, ie how will you evaluate the effects and outcomes?</w:t>
            </w:r>
          </w:p>
          <w:p w14:paraId="3D8707CA" w14:textId="77777777" w:rsidR="000970A4" w:rsidRPr="004A1161" w:rsidRDefault="000970A4" w:rsidP="0075336B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Arial" w:eastAsia="Times New Roman" w:hAnsi="Arial"/>
                <w:b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How will the project be sustained over time?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042B491" w14:textId="77777777" w:rsidR="000970A4" w:rsidRPr="004A1161" w:rsidRDefault="000970A4" w:rsidP="00B84108">
            <w:pPr>
              <w:spacing w:before="60" w:after="60"/>
              <w:jc w:val="center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10%</w:t>
            </w:r>
          </w:p>
        </w:tc>
      </w:tr>
      <w:tr w:rsidR="000970A4" w:rsidRPr="004A1161" w14:paraId="7DB23765" w14:textId="77777777" w:rsidTr="00B84108">
        <w:trPr>
          <w:trHeight w:val="1961"/>
        </w:trPr>
        <w:tc>
          <w:tcPr>
            <w:tcW w:w="7366" w:type="dxa"/>
            <w:shd w:val="clear" w:color="auto" w:fill="FFFFFF"/>
            <w:hideMark/>
          </w:tcPr>
          <w:p w14:paraId="51545D8A" w14:textId="77777777" w:rsidR="000970A4" w:rsidRPr="004A1161" w:rsidRDefault="000970A4" w:rsidP="00982F36">
            <w:pPr>
              <w:spacing w:before="60" w:after="60"/>
              <w:rPr>
                <w:rFonts w:ascii="Arial" w:eastAsia="Times New Roman" w:hAnsi="Arial"/>
                <w:b/>
                <w:bCs/>
                <w:szCs w:val="20"/>
              </w:rPr>
            </w:pPr>
            <w:r w:rsidRPr="004A1161">
              <w:rPr>
                <w:rFonts w:ascii="Arial" w:eastAsia="Times New Roman" w:hAnsi="Arial"/>
                <w:b/>
                <w:bCs/>
                <w:szCs w:val="20"/>
              </w:rPr>
              <w:t>Engagement/Partnership</w:t>
            </w:r>
          </w:p>
          <w:p w14:paraId="2C956110" w14:textId="5842CDBF" w:rsidR="000970A4" w:rsidRPr="004A1161" w:rsidRDefault="000970A4" w:rsidP="0075336B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 xml:space="preserve">Describe how older people will be involved in the project, and how diversity of opinion is ensured or if particular groups will be </w:t>
            </w:r>
            <w:r w:rsidR="005C598D" w:rsidRPr="004A1161">
              <w:rPr>
                <w:rFonts w:ascii="Arial" w:eastAsia="Times New Roman" w:hAnsi="Arial"/>
                <w:szCs w:val="20"/>
              </w:rPr>
              <w:t>targeted.</w:t>
            </w:r>
          </w:p>
          <w:p w14:paraId="79B97E5F" w14:textId="77777777" w:rsidR="000970A4" w:rsidRPr="004A1161" w:rsidRDefault="000970A4" w:rsidP="0075336B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Describe how the project will work cooperatively with groups that have a stake in addressing the issue, including community organisations, associations and council.</w:t>
            </w:r>
          </w:p>
          <w:p w14:paraId="5C32015D" w14:textId="77777777" w:rsidR="000970A4" w:rsidRPr="004A1161" w:rsidRDefault="000970A4" w:rsidP="0075336B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eastAsia="Times New Roman" w:hAnsi="Arial"/>
                <w:b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Identify any partners in the project and describe their role and contribution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56B3A8F" w14:textId="46928A52" w:rsidR="000970A4" w:rsidRPr="004A1161" w:rsidRDefault="006C6FC7" w:rsidP="00B84108">
            <w:pPr>
              <w:spacing w:before="60" w:after="60"/>
              <w:jc w:val="center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25</w:t>
            </w:r>
            <w:r w:rsidR="000970A4" w:rsidRPr="004A1161">
              <w:rPr>
                <w:rFonts w:ascii="Arial" w:eastAsia="Times New Roman" w:hAnsi="Arial"/>
                <w:szCs w:val="20"/>
              </w:rPr>
              <w:t>%</w:t>
            </w:r>
          </w:p>
        </w:tc>
      </w:tr>
      <w:tr w:rsidR="000970A4" w:rsidRPr="004A1161" w14:paraId="2592182E" w14:textId="77777777" w:rsidTr="00B84108">
        <w:trPr>
          <w:trHeight w:val="1959"/>
        </w:trPr>
        <w:tc>
          <w:tcPr>
            <w:tcW w:w="7366" w:type="dxa"/>
            <w:shd w:val="clear" w:color="auto" w:fill="FFFFFF"/>
            <w:hideMark/>
          </w:tcPr>
          <w:p w14:paraId="3904076A" w14:textId="77777777" w:rsidR="000970A4" w:rsidRPr="004A1161" w:rsidRDefault="000970A4" w:rsidP="00982F36">
            <w:pPr>
              <w:spacing w:before="60" w:after="60"/>
              <w:rPr>
                <w:rFonts w:ascii="Arial" w:eastAsia="Times New Roman" w:hAnsi="Arial"/>
                <w:b/>
                <w:bCs/>
                <w:szCs w:val="20"/>
              </w:rPr>
            </w:pPr>
            <w:r w:rsidRPr="004A1161">
              <w:rPr>
                <w:rFonts w:ascii="Arial" w:eastAsia="Times New Roman" w:hAnsi="Arial"/>
                <w:b/>
                <w:bCs/>
                <w:szCs w:val="20"/>
              </w:rPr>
              <w:t>Project Activity</w:t>
            </w:r>
          </w:p>
          <w:p w14:paraId="6A9D52BC" w14:textId="77777777" w:rsidR="000970A4" w:rsidRPr="004A1161" w:rsidRDefault="000970A4" w:rsidP="0075336B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Provide a clear description of the work that will be undertaken including what will be done, how, by who and when</w:t>
            </w:r>
          </w:p>
          <w:p w14:paraId="307BDF59" w14:textId="77777777" w:rsidR="000970A4" w:rsidRPr="004A1161" w:rsidRDefault="000970A4" w:rsidP="0075336B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Have you shown that your proposed project is timely and likely to succeed?</w:t>
            </w:r>
          </w:p>
          <w:p w14:paraId="1B342623" w14:textId="77777777" w:rsidR="000970A4" w:rsidRPr="004A1161" w:rsidRDefault="000970A4" w:rsidP="0075336B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Arial" w:eastAsia="Times New Roman" w:hAnsi="Arial"/>
                <w:b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Have you shown that your organisation has sufficient capacity to support the project?</w:t>
            </w:r>
          </w:p>
          <w:p w14:paraId="3AA7C729" w14:textId="77777777" w:rsidR="000970A4" w:rsidRPr="004A1161" w:rsidRDefault="000970A4" w:rsidP="0075336B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Arial" w:eastAsia="Times New Roman" w:hAnsi="Arial"/>
                <w:b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What will happen when the project funding ends?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1903D72" w14:textId="59B5EA86" w:rsidR="000970A4" w:rsidRPr="004A1161" w:rsidRDefault="006C6FC7" w:rsidP="00B84108">
            <w:pPr>
              <w:spacing w:before="60" w:after="60"/>
              <w:jc w:val="center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25</w:t>
            </w:r>
            <w:r w:rsidR="000970A4" w:rsidRPr="004A1161">
              <w:rPr>
                <w:rFonts w:ascii="Arial" w:eastAsia="Times New Roman" w:hAnsi="Arial"/>
                <w:szCs w:val="20"/>
              </w:rPr>
              <w:t>%</w:t>
            </w:r>
          </w:p>
        </w:tc>
      </w:tr>
      <w:tr w:rsidR="000970A4" w:rsidRPr="004A1161" w14:paraId="757C7670" w14:textId="77777777" w:rsidTr="00B84108">
        <w:trPr>
          <w:trHeight w:val="1547"/>
        </w:trPr>
        <w:tc>
          <w:tcPr>
            <w:tcW w:w="7366" w:type="dxa"/>
            <w:shd w:val="clear" w:color="auto" w:fill="FFFFFF"/>
            <w:hideMark/>
          </w:tcPr>
          <w:p w14:paraId="70B66769" w14:textId="77777777" w:rsidR="000970A4" w:rsidRPr="004A1161" w:rsidRDefault="000970A4" w:rsidP="00982F36">
            <w:pPr>
              <w:spacing w:before="60" w:after="60"/>
              <w:rPr>
                <w:rFonts w:ascii="Arial" w:eastAsia="Times New Roman" w:hAnsi="Arial"/>
                <w:b/>
                <w:bCs/>
                <w:szCs w:val="20"/>
              </w:rPr>
            </w:pPr>
            <w:r w:rsidRPr="004A1161">
              <w:rPr>
                <w:rFonts w:ascii="Arial" w:eastAsia="Times New Roman" w:hAnsi="Arial"/>
                <w:b/>
                <w:bCs/>
                <w:szCs w:val="20"/>
              </w:rPr>
              <w:t xml:space="preserve">Financial Feasibility </w:t>
            </w:r>
          </w:p>
          <w:p w14:paraId="20AA2B05" w14:textId="511E1B69" w:rsidR="000970A4" w:rsidRPr="004A1161" w:rsidRDefault="000970A4" w:rsidP="0075336B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The budget is realistic in terms of proposed activities</w:t>
            </w:r>
            <w:r w:rsidR="00D60476">
              <w:rPr>
                <w:rFonts w:ascii="Arial" w:eastAsia="Times New Roman" w:hAnsi="Arial"/>
                <w:szCs w:val="20"/>
              </w:rPr>
              <w:t xml:space="preserve">, </w:t>
            </w:r>
            <w:r w:rsidRPr="004A1161">
              <w:rPr>
                <w:rFonts w:ascii="Arial" w:eastAsia="Times New Roman" w:hAnsi="Arial"/>
                <w:szCs w:val="20"/>
              </w:rPr>
              <w:t xml:space="preserve">planned </w:t>
            </w:r>
            <w:r w:rsidR="00D60476" w:rsidRPr="004A1161">
              <w:rPr>
                <w:rFonts w:ascii="Arial" w:eastAsia="Times New Roman" w:hAnsi="Arial"/>
                <w:szCs w:val="20"/>
              </w:rPr>
              <w:t>results and</w:t>
            </w:r>
            <w:r w:rsidRPr="004A1161">
              <w:rPr>
                <w:rFonts w:ascii="Arial" w:eastAsia="Times New Roman" w:hAnsi="Arial"/>
                <w:szCs w:val="20"/>
              </w:rPr>
              <w:t xml:space="preserve"> demonstrates efficient use of resources.</w:t>
            </w:r>
          </w:p>
          <w:p w14:paraId="042EE755" w14:textId="77777777" w:rsidR="000970A4" w:rsidRPr="00F17E7D" w:rsidRDefault="000970A4" w:rsidP="0075336B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rPr>
                <w:rFonts w:ascii="Arial" w:eastAsia="Times New Roman" w:hAnsi="Arial"/>
                <w:b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Identification of any financial or in-kind support provided by other partners?</w:t>
            </w:r>
          </w:p>
          <w:p w14:paraId="6E099585" w14:textId="77777777" w:rsidR="00F17E7D" w:rsidRPr="001E3756" w:rsidRDefault="00F17E7D" w:rsidP="00F17E7D">
            <w:pPr>
              <w:pStyle w:val="ListParagraph"/>
              <w:spacing w:before="60" w:after="60"/>
              <w:ind w:left="360"/>
              <w:contextualSpacing w:val="0"/>
              <w:rPr>
                <w:rFonts w:ascii="Arial" w:eastAsia="Times New Roman" w:hAnsi="Arial"/>
                <w:b/>
                <w:szCs w:val="20"/>
              </w:rPr>
            </w:pPr>
          </w:p>
          <w:p w14:paraId="3B412CAB" w14:textId="555DA279" w:rsidR="009B1689" w:rsidRPr="004A1161" w:rsidRDefault="009B1689" w:rsidP="001E3756">
            <w:pPr>
              <w:pStyle w:val="ListParagraph"/>
              <w:spacing w:before="60" w:after="60"/>
              <w:ind w:left="360"/>
              <w:contextualSpacing w:val="0"/>
              <w:rPr>
                <w:rFonts w:ascii="Arial" w:eastAsia="Times New Roman" w:hAnsi="Arial"/>
                <w:b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E5B6B65" w14:textId="77777777" w:rsidR="000970A4" w:rsidRPr="004A1161" w:rsidRDefault="000970A4" w:rsidP="00B84108">
            <w:pPr>
              <w:spacing w:before="60" w:after="60"/>
              <w:jc w:val="center"/>
              <w:rPr>
                <w:rFonts w:ascii="Arial" w:eastAsia="Times New Roman" w:hAnsi="Arial"/>
                <w:szCs w:val="20"/>
              </w:rPr>
            </w:pPr>
            <w:r w:rsidRPr="004A1161">
              <w:rPr>
                <w:rFonts w:ascii="Arial" w:eastAsia="Times New Roman" w:hAnsi="Arial"/>
                <w:szCs w:val="20"/>
              </w:rPr>
              <w:t>10%</w:t>
            </w:r>
          </w:p>
          <w:p w14:paraId="2433E247" w14:textId="77777777" w:rsidR="000970A4" w:rsidRPr="004A1161" w:rsidRDefault="000970A4" w:rsidP="00B84108">
            <w:pPr>
              <w:spacing w:before="60" w:after="60"/>
              <w:jc w:val="center"/>
              <w:rPr>
                <w:rFonts w:ascii="Arial" w:eastAsia="Times New Roman" w:hAnsi="Arial"/>
                <w:szCs w:val="20"/>
              </w:rPr>
            </w:pPr>
          </w:p>
        </w:tc>
      </w:tr>
    </w:tbl>
    <w:p w14:paraId="119FB7E2" w14:textId="578BD004" w:rsidR="00252753" w:rsidRPr="004A1161" w:rsidRDefault="00903A75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lastRenderedPageBreak/>
        <w:t>Application process</w:t>
      </w:r>
    </w:p>
    <w:p w14:paraId="0D81D6A2" w14:textId="03A62E0F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Applications must be made using the </w:t>
      </w:r>
      <w:r w:rsidR="00D73162">
        <w:rPr>
          <w:rFonts w:ascii="Arial" w:eastAsia="Times New Roman" w:hAnsi="Arial"/>
          <w:sz w:val="22"/>
          <w:szCs w:val="20"/>
        </w:rPr>
        <w:t>Age friendly Fund</w:t>
      </w:r>
      <w:r w:rsidRPr="004A1161">
        <w:rPr>
          <w:rFonts w:ascii="Arial" w:eastAsia="Times New Roman" w:hAnsi="Arial"/>
          <w:sz w:val="22"/>
          <w:szCs w:val="20"/>
        </w:rPr>
        <w:t xml:space="preserve"> application form </w:t>
      </w:r>
      <w:r w:rsidRPr="00467910">
        <w:rPr>
          <w:rFonts w:ascii="Arial" w:eastAsia="Times New Roman" w:hAnsi="Arial"/>
          <w:sz w:val="22"/>
          <w:szCs w:val="20"/>
        </w:rPr>
        <w:t>available</w:t>
      </w:r>
      <w:bookmarkStart w:id="2" w:name="_Hlk170129622"/>
      <w:r w:rsidR="00AC763F">
        <w:fldChar w:fldCharType="begin"/>
      </w:r>
      <w:r w:rsidR="00AC763F">
        <w:instrText>HYPERLINK "https://officeforseniors.govt.nz/our-work/age-friendly-communities/funding-for-age-friendly-communities/"</w:instrText>
      </w:r>
      <w:r w:rsidR="00AC763F">
        <w:fldChar w:fldCharType="separate"/>
      </w:r>
      <w:r w:rsidR="004A1161" w:rsidRPr="00467910">
        <w:rPr>
          <w:rStyle w:val="Hyperlink"/>
          <w:rFonts w:ascii="Arial" w:eastAsia="Times New Roman" w:hAnsi="Arial"/>
          <w:sz w:val="22"/>
          <w:szCs w:val="20"/>
        </w:rPr>
        <w:t xml:space="preserve"> here</w:t>
      </w:r>
      <w:r w:rsidR="00AC763F">
        <w:rPr>
          <w:rStyle w:val="Hyperlink"/>
          <w:rFonts w:ascii="Arial" w:eastAsia="Times New Roman" w:hAnsi="Arial"/>
          <w:sz w:val="22"/>
          <w:szCs w:val="20"/>
        </w:rPr>
        <w:fldChar w:fldCharType="end"/>
      </w:r>
      <w:r w:rsidR="004A1161" w:rsidRPr="00467910">
        <w:rPr>
          <w:rFonts w:ascii="Arial" w:eastAsia="Times New Roman" w:hAnsi="Arial"/>
          <w:sz w:val="22"/>
          <w:szCs w:val="20"/>
        </w:rPr>
        <w:t>.</w:t>
      </w:r>
      <w:bookmarkEnd w:id="2"/>
    </w:p>
    <w:p w14:paraId="4913CA03" w14:textId="36FAF1B6" w:rsidR="000970A4" w:rsidRPr="004A1161" w:rsidRDefault="003D4693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P</w:t>
      </w:r>
      <w:r w:rsidR="000970A4" w:rsidRPr="004A1161">
        <w:rPr>
          <w:rFonts w:ascii="Arial" w:eastAsia="Times New Roman" w:hAnsi="Arial"/>
          <w:sz w:val="22"/>
          <w:szCs w:val="20"/>
        </w:rPr>
        <w:t xml:space="preserve">lease contact the Office for Seniors about your project </w:t>
      </w:r>
      <w:r w:rsidR="000970A4" w:rsidRPr="001E3756">
        <w:rPr>
          <w:rFonts w:ascii="Arial" w:eastAsia="Times New Roman" w:hAnsi="Arial"/>
          <w:b/>
          <w:bCs/>
          <w:iCs/>
          <w:sz w:val="22"/>
          <w:szCs w:val="20"/>
          <w:u w:val="single"/>
        </w:rPr>
        <w:t>before</w:t>
      </w:r>
      <w:r w:rsidR="000970A4" w:rsidRPr="004A1161">
        <w:rPr>
          <w:rFonts w:ascii="Arial" w:eastAsia="Times New Roman" w:hAnsi="Arial"/>
          <w:sz w:val="22"/>
          <w:szCs w:val="20"/>
        </w:rPr>
        <w:t xml:space="preserve"> you finalise your application</w:t>
      </w:r>
      <w:r w:rsidRPr="004A1161">
        <w:rPr>
          <w:rFonts w:ascii="Arial" w:eastAsia="Times New Roman" w:hAnsi="Arial"/>
          <w:sz w:val="22"/>
          <w:szCs w:val="20"/>
        </w:rPr>
        <w:t xml:space="preserve">. This </w:t>
      </w:r>
      <w:r w:rsidRPr="004A1161">
        <w:rPr>
          <w:rFonts w:ascii="Arial" w:eastAsia="Times New Roman" w:hAnsi="Arial"/>
          <w:sz w:val="22"/>
        </w:rPr>
        <w:t>will help to strengthen your proposal and to clarify any aspects that may be unclear</w:t>
      </w:r>
      <w:r w:rsidR="000970A4" w:rsidRPr="004A1161">
        <w:rPr>
          <w:rFonts w:ascii="Arial" w:eastAsia="Times New Roman" w:hAnsi="Arial"/>
          <w:sz w:val="22"/>
        </w:rPr>
        <w:t>.  Contact</w:t>
      </w:r>
      <w:r w:rsidR="004A1161">
        <w:rPr>
          <w:rFonts w:ascii="Arial" w:eastAsia="Times New Roman" w:hAnsi="Arial"/>
          <w:sz w:val="22"/>
        </w:rPr>
        <w:t xml:space="preserve"> us by email at </w:t>
      </w:r>
      <w:hyperlink r:id="rId17" w:history="1">
        <w:r w:rsidR="004A1161" w:rsidRPr="00B110D8">
          <w:rPr>
            <w:rStyle w:val="Hyperlink"/>
            <w:rFonts w:ascii="Arial" w:hAnsi="Arial"/>
            <w:sz w:val="22"/>
          </w:rPr>
          <w:t>agefriendlyfund@msd.govt.nz</w:t>
        </w:r>
      </w:hyperlink>
      <w:r w:rsidR="00716D06">
        <w:rPr>
          <w:rStyle w:val="Hyperlink"/>
          <w:rFonts w:ascii="Arial" w:hAnsi="Arial"/>
          <w:sz w:val="22"/>
        </w:rPr>
        <w:t>.</w:t>
      </w:r>
      <w:r w:rsidRPr="004A1161">
        <w:rPr>
          <w:rFonts w:ascii="Arial" w:hAnsi="Arial"/>
        </w:rPr>
        <w:t xml:space="preserve"> </w:t>
      </w:r>
    </w:p>
    <w:p w14:paraId="1739A1AB" w14:textId="194C0D1B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Email your completed form together with any attachments to </w:t>
      </w:r>
      <w:hyperlink r:id="rId18" w:history="1">
        <w:r w:rsidR="003D4693" w:rsidRPr="004A1161">
          <w:rPr>
            <w:rStyle w:val="Hyperlink"/>
            <w:rFonts w:ascii="Arial" w:hAnsi="Arial"/>
            <w:sz w:val="22"/>
          </w:rPr>
          <w:t>agefriendlyfund@msd.govt.nz</w:t>
        </w:r>
      </w:hyperlink>
      <w:r w:rsidR="003D4693" w:rsidRPr="004A1161">
        <w:rPr>
          <w:rFonts w:ascii="Arial" w:hAnsi="Arial"/>
        </w:rPr>
        <w:t xml:space="preserve"> </w:t>
      </w:r>
      <w:r w:rsidRPr="004A1161">
        <w:rPr>
          <w:rFonts w:ascii="Arial" w:eastAsia="Times New Roman" w:hAnsi="Arial"/>
          <w:sz w:val="22"/>
          <w:szCs w:val="20"/>
        </w:rPr>
        <w:t xml:space="preserve">Please provide a list in your cover e-mail of all the documents that are attached, so we can make sure we have all the paperwork. </w:t>
      </w:r>
    </w:p>
    <w:p w14:paraId="36AF32DE" w14:textId="3007B298" w:rsidR="00D92AB2" w:rsidRDefault="000970A4" w:rsidP="00D92AB2">
      <w:pPr>
        <w:spacing w:before="120"/>
        <w:rPr>
          <w:rFonts w:ascii="Arial" w:eastAsia="Times New Roman" w:hAnsi="Arial"/>
          <w:b/>
          <w:bCs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The closing date for applications is</w:t>
      </w:r>
      <w:r w:rsidR="002B7A82">
        <w:rPr>
          <w:rFonts w:ascii="Arial" w:eastAsia="Times New Roman" w:hAnsi="Arial"/>
          <w:sz w:val="22"/>
          <w:szCs w:val="20"/>
        </w:rPr>
        <w:t xml:space="preserve"> </w:t>
      </w:r>
      <w:r w:rsidR="002B7A82" w:rsidRPr="002B7A82">
        <w:rPr>
          <w:rFonts w:ascii="Arial" w:eastAsia="Times New Roman" w:hAnsi="Arial"/>
          <w:b/>
          <w:bCs/>
          <w:sz w:val="22"/>
          <w:szCs w:val="20"/>
        </w:rPr>
        <w:t>Monday 30 September</w:t>
      </w:r>
      <w:r w:rsidR="002B7A82">
        <w:rPr>
          <w:rFonts w:ascii="Arial" w:eastAsia="Times New Roman" w:hAnsi="Arial"/>
          <w:sz w:val="22"/>
          <w:szCs w:val="20"/>
        </w:rPr>
        <w:t xml:space="preserve"> </w:t>
      </w:r>
      <w:r w:rsidR="00126184">
        <w:rPr>
          <w:rFonts w:ascii="Arial" w:eastAsia="Times New Roman" w:hAnsi="Arial"/>
          <w:b/>
          <w:bCs/>
          <w:sz w:val="22"/>
          <w:szCs w:val="20"/>
        </w:rPr>
        <w:t>202</w:t>
      </w:r>
      <w:r w:rsidR="002B7A82">
        <w:rPr>
          <w:rFonts w:ascii="Arial" w:eastAsia="Times New Roman" w:hAnsi="Arial"/>
          <w:b/>
          <w:bCs/>
          <w:sz w:val="22"/>
          <w:szCs w:val="20"/>
        </w:rPr>
        <w:t>4</w:t>
      </w:r>
      <w:r w:rsidRPr="00B84108">
        <w:rPr>
          <w:rFonts w:ascii="Arial" w:eastAsia="Times New Roman" w:hAnsi="Arial"/>
          <w:b/>
          <w:bCs/>
          <w:sz w:val="22"/>
          <w:szCs w:val="20"/>
        </w:rPr>
        <w:t>.</w:t>
      </w:r>
    </w:p>
    <w:p w14:paraId="46D50D42" w14:textId="77777777" w:rsidR="005C598D" w:rsidRPr="004A1161" w:rsidRDefault="005C598D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13276519" w14:textId="77777777" w:rsidR="000970A4" w:rsidRPr="004A1161" w:rsidRDefault="000970A4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Due diligence</w:t>
      </w:r>
    </w:p>
    <w:p w14:paraId="695E225B" w14:textId="77777777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Successful applications will be subject to due diligence, including: </w:t>
      </w:r>
    </w:p>
    <w:p w14:paraId="5B58F8B0" w14:textId="77777777" w:rsidR="000970A4" w:rsidRPr="004A1161" w:rsidRDefault="000970A4" w:rsidP="0075336B">
      <w:pPr>
        <w:numPr>
          <w:ilvl w:val="0"/>
          <w:numId w:val="14"/>
        </w:numPr>
        <w:spacing w:before="120"/>
        <w:ind w:left="567" w:hanging="567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verification of legal entity status</w:t>
      </w:r>
    </w:p>
    <w:p w14:paraId="7F496CE6" w14:textId="77777777" w:rsidR="000970A4" w:rsidRPr="004A1161" w:rsidRDefault="000970A4" w:rsidP="0075336B">
      <w:pPr>
        <w:numPr>
          <w:ilvl w:val="0"/>
          <w:numId w:val="14"/>
        </w:numPr>
        <w:spacing w:before="120"/>
        <w:ind w:left="567" w:hanging="567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identification of any outstanding approvals, remedial actions or other areas of concern (for those organisations already contracted to MSD)</w:t>
      </w:r>
    </w:p>
    <w:p w14:paraId="3EE3A226" w14:textId="77777777" w:rsidR="000970A4" w:rsidRPr="004A1161" w:rsidRDefault="000970A4" w:rsidP="0075336B">
      <w:pPr>
        <w:numPr>
          <w:ilvl w:val="0"/>
          <w:numId w:val="14"/>
        </w:numPr>
        <w:spacing w:before="120"/>
        <w:ind w:left="567" w:hanging="567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past performance (where relevant)</w:t>
      </w:r>
    </w:p>
    <w:p w14:paraId="65A2198D" w14:textId="2AFC112A" w:rsidR="00D92AB2" w:rsidRDefault="000970A4" w:rsidP="0075336B">
      <w:pPr>
        <w:numPr>
          <w:ilvl w:val="0"/>
          <w:numId w:val="14"/>
        </w:numPr>
        <w:spacing w:before="120"/>
        <w:ind w:left="567" w:hanging="567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reference checks may be requested where projects are undertaken by providers not known to MSD.</w:t>
      </w:r>
    </w:p>
    <w:p w14:paraId="6EA1D2FB" w14:textId="77777777" w:rsidR="005C598D" w:rsidRPr="004A1161" w:rsidRDefault="005C598D" w:rsidP="005C598D">
      <w:pPr>
        <w:spacing w:before="120"/>
        <w:ind w:left="567"/>
        <w:rPr>
          <w:rFonts w:ascii="Arial" w:eastAsia="Times New Roman" w:hAnsi="Arial"/>
          <w:sz w:val="22"/>
          <w:szCs w:val="20"/>
        </w:rPr>
      </w:pPr>
    </w:p>
    <w:p w14:paraId="7F6DB5E2" w14:textId="77777777" w:rsidR="000970A4" w:rsidRPr="004A1161" w:rsidRDefault="000970A4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Notice of decision</w:t>
      </w:r>
    </w:p>
    <w:p w14:paraId="47DE3CAC" w14:textId="77777777" w:rsidR="00F365F0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All applicants will receive written notice of the Evaluation Committee’s decision as well as the terms and conditions of any grant awarded</w:t>
      </w:r>
      <w:r w:rsidR="003722FF">
        <w:rPr>
          <w:rFonts w:ascii="Arial" w:eastAsia="Times New Roman" w:hAnsi="Arial"/>
          <w:sz w:val="22"/>
          <w:szCs w:val="20"/>
        </w:rPr>
        <w:t>,</w:t>
      </w:r>
      <w:r w:rsidR="00D60476">
        <w:rPr>
          <w:rFonts w:ascii="Arial" w:eastAsia="Times New Roman" w:hAnsi="Arial"/>
          <w:sz w:val="22"/>
          <w:szCs w:val="20"/>
        </w:rPr>
        <w:t xml:space="preserve"> </w:t>
      </w:r>
      <w:r w:rsidR="00F365F0">
        <w:rPr>
          <w:rFonts w:ascii="Arial" w:eastAsia="Times New Roman" w:hAnsi="Arial"/>
          <w:sz w:val="22"/>
          <w:szCs w:val="20"/>
        </w:rPr>
        <w:t>by early December 2024</w:t>
      </w:r>
      <w:r w:rsidR="00D60476">
        <w:rPr>
          <w:rFonts w:ascii="Arial" w:eastAsia="Times New Roman" w:hAnsi="Arial"/>
          <w:sz w:val="22"/>
          <w:szCs w:val="20"/>
        </w:rPr>
        <w:t xml:space="preserve">. </w:t>
      </w:r>
      <w:r w:rsidRPr="004A1161">
        <w:rPr>
          <w:rFonts w:ascii="Arial" w:eastAsia="Times New Roman" w:hAnsi="Arial"/>
          <w:sz w:val="22"/>
          <w:szCs w:val="20"/>
        </w:rPr>
        <w:t>Grants over $10,000 are</w:t>
      </w:r>
      <w:r w:rsidR="00D050A5">
        <w:rPr>
          <w:rFonts w:ascii="Arial" w:eastAsia="Times New Roman" w:hAnsi="Arial"/>
          <w:sz w:val="22"/>
          <w:szCs w:val="20"/>
        </w:rPr>
        <w:t xml:space="preserve"> </w:t>
      </w:r>
      <w:r w:rsidR="007D6084">
        <w:rPr>
          <w:rFonts w:ascii="Arial" w:eastAsia="Times New Roman" w:hAnsi="Arial"/>
          <w:sz w:val="22"/>
          <w:szCs w:val="20"/>
        </w:rPr>
        <w:t xml:space="preserve">usually </w:t>
      </w:r>
      <w:r w:rsidRPr="004A1161">
        <w:rPr>
          <w:rFonts w:ascii="Arial" w:eastAsia="Times New Roman" w:hAnsi="Arial"/>
          <w:sz w:val="22"/>
          <w:szCs w:val="20"/>
        </w:rPr>
        <w:t xml:space="preserve">awarded in two payments: </w:t>
      </w:r>
    </w:p>
    <w:p w14:paraId="2EC66E15" w14:textId="15DB5D58" w:rsidR="00F365F0" w:rsidRPr="00F365F0" w:rsidRDefault="00F365F0" w:rsidP="00F365F0">
      <w:pPr>
        <w:pStyle w:val="ListParagraph"/>
        <w:numPr>
          <w:ilvl w:val="0"/>
          <w:numId w:val="16"/>
        </w:numPr>
        <w:spacing w:before="120"/>
        <w:rPr>
          <w:rFonts w:ascii="Arial" w:eastAsia="Times New Roman" w:hAnsi="Arial"/>
          <w:sz w:val="22"/>
          <w:szCs w:val="20"/>
        </w:rPr>
      </w:pPr>
      <w:r w:rsidRPr="00F365F0">
        <w:rPr>
          <w:rFonts w:ascii="Arial" w:eastAsia="Times New Roman" w:hAnsi="Arial"/>
          <w:sz w:val="22"/>
          <w:szCs w:val="20"/>
        </w:rPr>
        <w:t>the first</w:t>
      </w:r>
      <w:r w:rsidR="006E7231" w:rsidRPr="00F365F0">
        <w:rPr>
          <w:rFonts w:ascii="Arial" w:eastAsia="Times New Roman" w:hAnsi="Arial"/>
          <w:sz w:val="22"/>
          <w:szCs w:val="20"/>
        </w:rPr>
        <w:t xml:space="preserve"> (up to a maximum of $10,000)</w:t>
      </w:r>
      <w:r w:rsidR="000970A4" w:rsidRPr="00F365F0">
        <w:rPr>
          <w:rFonts w:ascii="Arial" w:eastAsia="Times New Roman" w:hAnsi="Arial"/>
          <w:sz w:val="22"/>
          <w:szCs w:val="20"/>
        </w:rPr>
        <w:t xml:space="preserve"> </w:t>
      </w:r>
      <w:r w:rsidRPr="00F365F0">
        <w:rPr>
          <w:rFonts w:ascii="Arial" w:eastAsia="Times New Roman" w:hAnsi="Arial"/>
          <w:sz w:val="22"/>
          <w:szCs w:val="20"/>
        </w:rPr>
        <w:t xml:space="preserve">paid in December 2024 </w:t>
      </w:r>
      <w:r>
        <w:rPr>
          <w:rFonts w:ascii="Arial" w:eastAsia="Times New Roman" w:hAnsi="Arial"/>
          <w:sz w:val="22"/>
          <w:szCs w:val="20"/>
        </w:rPr>
        <w:t xml:space="preserve">on approval of the project and once </w:t>
      </w:r>
      <w:r w:rsidR="00AC763F">
        <w:rPr>
          <w:rFonts w:ascii="Arial" w:eastAsia="Times New Roman" w:hAnsi="Arial"/>
          <w:sz w:val="22"/>
          <w:szCs w:val="20"/>
        </w:rPr>
        <w:t>required paperwork has been received</w:t>
      </w:r>
    </w:p>
    <w:p w14:paraId="4FD24E3E" w14:textId="7C39C644" w:rsidR="00982F36" w:rsidRPr="00F365F0" w:rsidRDefault="00D050A5" w:rsidP="00F365F0">
      <w:pPr>
        <w:pStyle w:val="ListParagraph"/>
        <w:numPr>
          <w:ilvl w:val="0"/>
          <w:numId w:val="16"/>
        </w:numPr>
        <w:spacing w:before="120"/>
        <w:rPr>
          <w:rFonts w:ascii="Arial" w:eastAsia="Times New Roman" w:hAnsi="Arial"/>
          <w:sz w:val="22"/>
          <w:szCs w:val="20"/>
        </w:rPr>
      </w:pPr>
      <w:r w:rsidRPr="00F365F0">
        <w:rPr>
          <w:rFonts w:ascii="Arial" w:eastAsia="Times New Roman" w:hAnsi="Arial"/>
          <w:sz w:val="22"/>
          <w:szCs w:val="20"/>
        </w:rPr>
        <w:t>the second</w:t>
      </w:r>
      <w:r w:rsidR="000970A4" w:rsidRPr="00F365F0">
        <w:rPr>
          <w:rFonts w:ascii="Arial" w:eastAsia="Times New Roman" w:hAnsi="Arial"/>
          <w:sz w:val="22"/>
          <w:szCs w:val="20"/>
        </w:rPr>
        <w:t xml:space="preserve"> </w:t>
      </w:r>
      <w:r w:rsidR="00F0090D" w:rsidRPr="00F365F0">
        <w:rPr>
          <w:rFonts w:ascii="Arial" w:eastAsia="Times New Roman" w:hAnsi="Arial"/>
          <w:sz w:val="22"/>
          <w:szCs w:val="20"/>
        </w:rPr>
        <w:t xml:space="preserve">by 30 June </w:t>
      </w:r>
      <w:r w:rsidR="007D6084" w:rsidRPr="00F365F0">
        <w:rPr>
          <w:rFonts w:ascii="Arial" w:eastAsia="Times New Roman" w:hAnsi="Arial"/>
          <w:sz w:val="22"/>
          <w:szCs w:val="20"/>
        </w:rPr>
        <w:t>202</w:t>
      </w:r>
      <w:r w:rsidR="00F365F0" w:rsidRPr="00F365F0">
        <w:rPr>
          <w:rFonts w:ascii="Arial" w:eastAsia="Times New Roman" w:hAnsi="Arial"/>
          <w:sz w:val="22"/>
          <w:szCs w:val="20"/>
        </w:rPr>
        <w:t>5</w:t>
      </w:r>
      <w:r w:rsidR="007D6084" w:rsidRPr="00F365F0">
        <w:rPr>
          <w:rFonts w:ascii="Arial" w:eastAsia="Times New Roman" w:hAnsi="Arial"/>
          <w:sz w:val="22"/>
          <w:szCs w:val="20"/>
        </w:rPr>
        <w:t xml:space="preserve"> </w:t>
      </w:r>
      <w:r w:rsidR="00F0090D" w:rsidRPr="00F365F0">
        <w:rPr>
          <w:rFonts w:ascii="Arial" w:eastAsia="Times New Roman" w:hAnsi="Arial"/>
          <w:sz w:val="22"/>
          <w:szCs w:val="20"/>
        </w:rPr>
        <w:t>after</w:t>
      </w:r>
      <w:r w:rsidR="000970A4" w:rsidRPr="00F365F0">
        <w:rPr>
          <w:rFonts w:ascii="Arial" w:eastAsia="Times New Roman" w:hAnsi="Arial"/>
          <w:sz w:val="22"/>
          <w:szCs w:val="20"/>
        </w:rPr>
        <w:t xml:space="preserve"> the Office for Seniors has received the required </w:t>
      </w:r>
      <w:r w:rsidR="00F0090D" w:rsidRPr="00F365F0">
        <w:rPr>
          <w:rFonts w:ascii="Arial" w:eastAsia="Times New Roman" w:hAnsi="Arial"/>
          <w:sz w:val="22"/>
          <w:szCs w:val="20"/>
        </w:rPr>
        <w:t xml:space="preserve">progress </w:t>
      </w:r>
      <w:r w:rsidR="000970A4" w:rsidRPr="00F365F0">
        <w:rPr>
          <w:rFonts w:ascii="Arial" w:eastAsia="Times New Roman" w:hAnsi="Arial"/>
          <w:sz w:val="22"/>
          <w:szCs w:val="20"/>
        </w:rPr>
        <w:t>report and financial summary</w:t>
      </w:r>
      <w:r w:rsidR="00F0090D" w:rsidRPr="00F365F0">
        <w:rPr>
          <w:rFonts w:ascii="Arial" w:eastAsia="Times New Roman" w:hAnsi="Arial"/>
          <w:sz w:val="22"/>
          <w:szCs w:val="20"/>
        </w:rPr>
        <w:t xml:space="preserve"> </w:t>
      </w:r>
      <w:r w:rsidR="00AC763F">
        <w:rPr>
          <w:rFonts w:ascii="Arial" w:eastAsia="Times New Roman" w:hAnsi="Arial"/>
          <w:sz w:val="22"/>
          <w:szCs w:val="20"/>
        </w:rPr>
        <w:t xml:space="preserve">due </w:t>
      </w:r>
      <w:r w:rsidR="00F0090D" w:rsidRPr="00F365F0">
        <w:rPr>
          <w:rFonts w:ascii="Arial" w:eastAsia="Times New Roman" w:hAnsi="Arial"/>
          <w:sz w:val="22"/>
          <w:szCs w:val="20"/>
        </w:rPr>
        <w:t>in May</w:t>
      </w:r>
      <w:r w:rsidR="007D6084" w:rsidRPr="00F365F0">
        <w:rPr>
          <w:rFonts w:ascii="Arial" w:eastAsia="Times New Roman" w:hAnsi="Arial"/>
          <w:sz w:val="22"/>
          <w:szCs w:val="20"/>
        </w:rPr>
        <w:t xml:space="preserve"> 202</w:t>
      </w:r>
      <w:r w:rsidR="00F365F0" w:rsidRPr="00F365F0">
        <w:rPr>
          <w:rFonts w:ascii="Arial" w:eastAsia="Times New Roman" w:hAnsi="Arial"/>
          <w:sz w:val="22"/>
          <w:szCs w:val="20"/>
        </w:rPr>
        <w:t>5</w:t>
      </w:r>
      <w:r w:rsidR="00F0090D" w:rsidRPr="00F365F0">
        <w:rPr>
          <w:rFonts w:ascii="Arial" w:eastAsia="Times New Roman" w:hAnsi="Arial"/>
          <w:sz w:val="22"/>
          <w:szCs w:val="20"/>
        </w:rPr>
        <w:t>.</w:t>
      </w:r>
    </w:p>
    <w:p w14:paraId="30F77649" w14:textId="1A7B03A1" w:rsidR="00982F36" w:rsidRPr="004A1161" w:rsidRDefault="00982F36" w:rsidP="00D92AB2">
      <w:pPr>
        <w:spacing w:before="120"/>
        <w:rPr>
          <w:rFonts w:ascii="Arial" w:hAnsi="Arial"/>
          <w:sz w:val="22"/>
        </w:rPr>
      </w:pPr>
      <w:r w:rsidRPr="004A1161">
        <w:rPr>
          <w:rFonts w:ascii="Arial" w:eastAsia="Times New Roman" w:hAnsi="Arial"/>
          <w:sz w:val="22"/>
          <w:szCs w:val="20"/>
        </w:rPr>
        <w:t xml:space="preserve">We may grant all or some of the funding requested, based on </w:t>
      </w:r>
      <w:r w:rsidR="00F365F0">
        <w:rPr>
          <w:rFonts w:ascii="Arial" w:eastAsia="Times New Roman" w:hAnsi="Arial"/>
          <w:sz w:val="22"/>
          <w:szCs w:val="20"/>
        </w:rPr>
        <w:t>the panel’s</w:t>
      </w:r>
      <w:r w:rsidRPr="004A1161">
        <w:rPr>
          <w:rFonts w:ascii="Arial" w:eastAsia="Times New Roman" w:hAnsi="Arial"/>
          <w:sz w:val="22"/>
          <w:szCs w:val="20"/>
        </w:rPr>
        <w:t xml:space="preserve"> project assessment, and on availability of funds.</w:t>
      </w:r>
    </w:p>
    <w:p w14:paraId="09276A72" w14:textId="52CE2DD0" w:rsidR="000970A4" w:rsidRPr="00F0090D" w:rsidRDefault="00F0090D" w:rsidP="00A83CCC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Grants will be </w:t>
      </w:r>
      <w:r>
        <w:rPr>
          <w:rFonts w:ascii="Arial" w:eastAsia="Times New Roman" w:hAnsi="Arial"/>
          <w:sz w:val="22"/>
          <w:szCs w:val="20"/>
        </w:rPr>
        <w:t xml:space="preserve">publicly </w:t>
      </w:r>
      <w:r w:rsidRPr="004A1161">
        <w:rPr>
          <w:rFonts w:ascii="Arial" w:eastAsia="Times New Roman" w:hAnsi="Arial"/>
          <w:sz w:val="22"/>
          <w:szCs w:val="20"/>
        </w:rPr>
        <w:t xml:space="preserve">announced </w:t>
      </w:r>
      <w:r>
        <w:rPr>
          <w:rFonts w:ascii="Arial" w:eastAsia="Times New Roman" w:hAnsi="Arial"/>
          <w:sz w:val="22"/>
          <w:szCs w:val="20"/>
        </w:rPr>
        <w:t>in</w:t>
      </w:r>
      <w:r w:rsidRPr="004A1161">
        <w:rPr>
          <w:rFonts w:ascii="Arial" w:eastAsia="Times New Roman" w:hAnsi="Arial"/>
          <w:sz w:val="22"/>
          <w:szCs w:val="20"/>
        </w:rPr>
        <w:t xml:space="preserve"> </w:t>
      </w:r>
      <w:r w:rsidRPr="00F0090D">
        <w:rPr>
          <w:rFonts w:ascii="Arial" w:eastAsia="Times New Roman" w:hAnsi="Arial"/>
          <w:sz w:val="22"/>
          <w:szCs w:val="20"/>
        </w:rPr>
        <w:t>early 202</w:t>
      </w:r>
      <w:r w:rsidR="00F365F0">
        <w:rPr>
          <w:rFonts w:ascii="Arial" w:eastAsia="Times New Roman" w:hAnsi="Arial"/>
          <w:sz w:val="22"/>
          <w:szCs w:val="20"/>
        </w:rPr>
        <w:t>5</w:t>
      </w:r>
      <w:r w:rsidRPr="00F0090D">
        <w:rPr>
          <w:rFonts w:ascii="Arial" w:eastAsia="Times New Roman" w:hAnsi="Arial"/>
          <w:sz w:val="22"/>
          <w:szCs w:val="20"/>
        </w:rPr>
        <w:t>.</w:t>
      </w:r>
      <w:r w:rsidRPr="00B109A3">
        <w:rPr>
          <w:rFonts w:ascii="Arial" w:eastAsia="Times New Roman" w:hAnsi="Arial"/>
          <w:sz w:val="22"/>
          <w:szCs w:val="20"/>
        </w:rPr>
        <w:t xml:space="preserve"> </w:t>
      </w:r>
    </w:p>
    <w:p w14:paraId="62DAF3A5" w14:textId="119BA502" w:rsidR="00982F36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We may showcase projects that receive grants on the </w:t>
      </w:r>
      <w:r w:rsidR="003D4693" w:rsidRPr="004A1161">
        <w:rPr>
          <w:rFonts w:ascii="Arial" w:eastAsia="Times New Roman" w:hAnsi="Arial"/>
          <w:sz w:val="22"/>
          <w:szCs w:val="20"/>
        </w:rPr>
        <w:t>Office for Senior</w:t>
      </w:r>
      <w:r w:rsidR="00AC763F">
        <w:rPr>
          <w:rFonts w:ascii="Arial" w:eastAsia="Times New Roman" w:hAnsi="Arial"/>
          <w:sz w:val="22"/>
          <w:szCs w:val="20"/>
        </w:rPr>
        <w:t>’</w:t>
      </w:r>
      <w:r w:rsidR="003D4693" w:rsidRPr="004A1161">
        <w:rPr>
          <w:rFonts w:ascii="Arial" w:eastAsia="Times New Roman" w:hAnsi="Arial"/>
          <w:sz w:val="22"/>
          <w:szCs w:val="20"/>
        </w:rPr>
        <w:t xml:space="preserve">s </w:t>
      </w:r>
      <w:r w:rsidRPr="004A1161">
        <w:rPr>
          <w:rFonts w:ascii="Arial" w:eastAsia="Times New Roman" w:hAnsi="Arial"/>
          <w:sz w:val="22"/>
          <w:szCs w:val="20"/>
        </w:rPr>
        <w:t xml:space="preserve">website and </w:t>
      </w:r>
      <w:r w:rsidR="007D6084">
        <w:rPr>
          <w:rFonts w:ascii="Arial" w:eastAsia="Times New Roman" w:hAnsi="Arial"/>
          <w:sz w:val="22"/>
          <w:szCs w:val="20"/>
        </w:rPr>
        <w:t>through other Office for Senior</w:t>
      </w:r>
      <w:r w:rsidR="00AC763F">
        <w:rPr>
          <w:rFonts w:ascii="Arial" w:eastAsia="Times New Roman" w:hAnsi="Arial"/>
          <w:sz w:val="22"/>
          <w:szCs w:val="20"/>
        </w:rPr>
        <w:t>’s</w:t>
      </w:r>
      <w:r w:rsidR="007D6084">
        <w:rPr>
          <w:rFonts w:ascii="Arial" w:eastAsia="Times New Roman" w:hAnsi="Arial"/>
          <w:sz w:val="22"/>
          <w:szCs w:val="20"/>
        </w:rPr>
        <w:t xml:space="preserve"> communication channels </w:t>
      </w:r>
      <w:r w:rsidRPr="004A1161">
        <w:rPr>
          <w:rFonts w:ascii="Arial" w:eastAsia="Times New Roman" w:hAnsi="Arial"/>
          <w:sz w:val="22"/>
          <w:szCs w:val="20"/>
        </w:rPr>
        <w:t xml:space="preserve">to promote </w:t>
      </w:r>
      <w:r w:rsidR="003D4693" w:rsidRPr="004A1161">
        <w:rPr>
          <w:rFonts w:ascii="Arial" w:eastAsia="Times New Roman" w:hAnsi="Arial"/>
          <w:sz w:val="22"/>
          <w:szCs w:val="20"/>
        </w:rPr>
        <w:t xml:space="preserve">projects that respond to </w:t>
      </w:r>
      <w:r w:rsidRPr="004A1161">
        <w:rPr>
          <w:rFonts w:ascii="Arial" w:eastAsia="Times New Roman" w:hAnsi="Arial"/>
          <w:sz w:val="22"/>
          <w:szCs w:val="20"/>
        </w:rPr>
        <w:t>population ageing.</w:t>
      </w:r>
    </w:p>
    <w:p w14:paraId="343AA4E8" w14:textId="77777777" w:rsidR="00AC763F" w:rsidRDefault="00AC763F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40213BC9" w14:textId="2A59B19B" w:rsidR="000970A4" w:rsidRPr="004A1161" w:rsidRDefault="00ED2970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lastRenderedPageBreak/>
        <w:t xml:space="preserve">Grant </w:t>
      </w:r>
      <w:r w:rsidR="000970A4"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responsibilities</w:t>
      </w:r>
    </w:p>
    <w:p w14:paraId="55FF5D98" w14:textId="77777777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Approved applicants will be responsible for:</w:t>
      </w:r>
    </w:p>
    <w:p w14:paraId="40B66650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undertaking the identified actions in their project plan </w:t>
      </w:r>
    </w:p>
    <w:p w14:paraId="307FD997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providing administrative support for workshops and community consultation</w:t>
      </w:r>
    </w:p>
    <w:p w14:paraId="33CB371E" w14:textId="77777777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proper fiscal management, including acceptable accounting records</w:t>
      </w:r>
    </w:p>
    <w:p w14:paraId="5832D358" w14:textId="7E251C90" w:rsidR="00D60476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providing </w:t>
      </w:r>
      <w:r w:rsidR="00796D59">
        <w:rPr>
          <w:rFonts w:ascii="Arial" w:eastAsia="Times New Roman" w:hAnsi="Arial"/>
          <w:sz w:val="22"/>
          <w:szCs w:val="20"/>
        </w:rPr>
        <w:t>updates</w:t>
      </w:r>
      <w:r w:rsidR="00840D04">
        <w:rPr>
          <w:rFonts w:ascii="Arial" w:eastAsia="Times New Roman" w:hAnsi="Arial"/>
          <w:sz w:val="22"/>
          <w:szCs w:val="20"/>
        </w:rPr>
        <w:t>,</w:t>
      </w:r>
      <w:r w:rsidR="00796D59">
        <w:rPr>
          <w:rFonts w:ascii="Arial" w:eastAsia="Times New Roman" w:hAnsi="Arial"/>
          <w:sz w:val="22"/>
          <w:szCs w:val="20"/>
        </w:rPr>
        <w:t xml:space="preserve"> including </w:t>
      </w:r>
      <w:r w:rsidR="00E70766">
        <w:rPr>
          <w:rFonts w:ascii="Arial" w:eastAsia="Times New Roman" w:hAnsi="Arial"/>
          <w:sz w:val="22"/>
          <w:szCs w:val="20"/>
        </w:rPr>
        <w:t xml:space="preserve">an interim report by 31 May 2025 and a </w:t>
      </w:r>
      <w:r w:rsidRPr="004A1161">
        <w:rPr>
          <w:rFonts w:ascii="Arial" w:eastAsia="Times New Roman" w:hAnsi="Arial"/>
          <w:sz w:val="22"/>
          <w:szCs w:val="20"/>
        </w:rPr>
        <w:t>final report</w:t>
      </w:r>
      <w:r w:rsidR="00E70766">
        <w:rPr>
          <w:rFonts w:ascii="Arial" w:eastAsia="Times New Roman" w:hAnsi="Arial"/>
          <w:sz w:val="22"/>
          <w:szCs w:val="20"/>
        </w:rPr>
        <w:t xml:space="preserve"> by 31 December 2025</w:t>
      </w:r>
      <w:r w:rsidR="00796D59">
        <w:rPr>
          <w:rFonts w:ascii="Arial" w:eastAsia="Times New Roman" w:hAnsi="Arial"/>
          <w:sz w:val="22"/>
          <w:szCs w:val="20"/>
        </w:rPr>
        <w:t xml:space="preserve"> to the Office for Seniors</w:t>
      </w:r>
    </w:p>
    <w:p w14:paraId="160E5BC2" w14:textId="752C6DF5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funding the publication of </w:t>
      </w:r>
      <w:r w:rsidR="00E70766">
        <w:rPr>
          <w:rFonts w:ascii="Arial" w:eastAsia="Times New Roman" w:hAnsi="Arial"/>
          <w:sz w:val="22"/>
          <w:szCs w:val="20"/>
        </w:rPr>
        <w:t>the</w:t>
      </w:r>
      <w:r w:rsidRPr="004A1161">
        <w:rPr>
          <w:rFonts w:ascii="Arial" w:eastAsia="Times New Roman" w:hAnsi="Arial"/>
          <w:sz w:val="22"/>
          <w:szCs w:val="20"/>
        </w:rPr>
        <w:t xml:space="preserve"> age friendly communit</w:t>
      </w:r>
      <w:r w:rsidR="00E70766">
        <w:rPr>
          <w:rFonts w:ascii="Arial" w:eastAsia="Times New Roman" w:hAnsi="Arial"/>
          <w:sz w:val="22"/>
          <w:szCs w:val="20"/>
        </w:rPr>
        <w:t>y’s</w:t>
      </w:r>
      <w:r w:rsidRPr="004A1161">
        <w:rPr>
          <w:rFonts w:ascii="Arial" w:eastAsia="Times New Roman" w:hAnsi="Arial"/>
          <w:sz w:val="22"/>
          <w:szCs w:val="20"/>
        </w:rPr>
        <w:t xml:space="preserve"> final report</w:t>
      </w:r>
    </w:p>
    <w:p w14:paraId="3FE2DD7F" w14:textId="18D63DC8" w:rsidR="000970A4" w:rsidRPr="004A1161" w:rsidRDefault="000970A4" w:rsidP="0075336B">
      <w:pPr>
        <w:pStyle w:val="ListParagraph"/>
        <w:numPr>
          <w:ilvl w:val="0"/>
          <w:numId w:val="8"/>
        </w:numPr>
        <w:spacing w:before="120"/>
        <w:ind w:left="567" w:hanging="578"/>
        <w:contextualSpacing w:val="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circulating the report and/or communicating the findings to </w:t>
      </w:r>
      <w:r w:rsidR="00E70766">
        <w:rPr>
          <w:rFonts w:ascii="Arial" w:eastAsia="Times New Roman" w:hAnsi="Arial"/>
          <w:sz w:val="22"/>
          <w:szCs w:val="20"/>
        </w:rPr>
        <w:t>the</w:t>
      </w:r>
      <w:r w:rsidRPr="004A1161">
        <w:rPr>
          <w:rFonts w:ascii="Arial" w:eastAsia="Times New Roman" w:hAnsi="Arial"/>
          <w:sz w:val="22"/>
          <w:szCs w:val="20"/>
        </w:rPr>
        <w:t xml:space="preserve"> communit</w:t>
      </w:r>
      <w:r w:rsidR="00E70766">
        <w:rPr>
          <w:rFonts w:ascii="Arial" w:eastAsia="Times New Roman" w:hAnsi="Arial"/>
          <w:sz w:val="22"/>
          <w:szCs w:val="20"/>
        </w:rPr>
        <w:t>y</w:t>
      </w:r>
      <w:r w:rsidRPr="004A1161">
        <w:rPr>
          <w:rFonts w:ascii="Arial" w:eastAsia="Times New Roman" w:hAnsi="Arial"/>
          <w:sz w:val="22"/>
          <w:szCs w:val="20"/>
        </w:rPr>
        <w:t>.</w:t>
      </w:r>
    </w:p>
    <w:p w14:paraId="7D581791" w14:textId="07D1F413" w:rsidR="000970A4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The final report must include a summary of the activities undertaken, outline of the outcomes achieved, and an income and expenditure statement. </w:t>
      </w:r>
      <w:r w:rsidR="00796D59">
        <w:rPr>
          <w:rFonts w:ascii="Arial" w:eastAsia="Times New Roman" w:hAnsi="Arial"/>
          <w:sz w:val="22"/>
          <w:szCs w:val="20"/>
        </w:rPr>
        <w:t xml:space="preserve">A report template will be supplied to assist. </w:t>
      </w:r>
      <w:r w:rsidRPr="004A1161">
        <w:rPr>
          <w:rFonts w:ascii="Arial" w:eastAsia="Times New Roman" w:hAnsi="Arial"/>
          <w:sz w:val="22"/>
          <w:szCs w:val="20"/>
        </w:rPr>
        <w:t xml:space="preserve">Information gathered from all reports will be used to evaluate the </w:t>
      </w:r>
      <w:r w:rsidR="00D73162">
        <w:rPr>
          <w:rFonts w:ascii="Arial" w:eastAsia="Times New Roman" w:hAnsi="Arial"/>
          <w:sz w:val="22"/>
          <w:szCs w:val="20"/>
        </w:rPr>
        <w:t>Age friendly Fund</w:t>
      </w:r>
      <w:r w:rsidR="00796D59">
        <w:rPr>
          <w:rFonts w:ascii="Arial" w:eastAsia="Times New Roman" w:hAnsi="Arial"/>
          <w:sz w:val="22"/>
          <w:szCs w:val="20"/>
        </w:rPr>
        <w:t xml:space="preserve"> </w:t>
      </w:r>
      <w:r w:rsidR="00840D04">
        <w:rPr>
          <w:rFonts w:ascii="Arial" w:eastAsia="Times New Roman" w:hAnsi="Arial"/>
          <w:sz w:val="22"/>
          <w:szCs w:val="20"/>
        </w:rPr>
        <w:t>g</w:t>
      </w:r>
      <w:r w:rsidRPr="004A1161">
        <w:rPr>
          <w:rFonts w:ascii="Arial" w:eastAsia="Times New Roman" w:hAnsi="Arial"/>
          <w:sz w:val="22"/>
          <w:szCs w:val="20"/>
        </w:rPr>
        <w:t xml:space="preserve">rants </w:t>
      </w:r>
      <w:r w:rsidR="00840D04">
        <w:rPr>
          <w:rFonts w:ascii="Arial" w:eastAsia="Times New Roman" w:hAnsi="Arial"/>
          <w:sz w:val="22"/>
          <w:szCs w:val="20"/>
        </w:rPr>
        <w:t>p</w:t>
      </w:r>
      <w:r w:rsidRPr="004A1161">
        <w:rPr>
          <w:rFonts w:ascii="Arial" w:eastAsia="Times New Roman" w:hAnsi="Arial"/>
          <w:sz w:val="22"/>
          <w:szCs w:val="20"/>
        </w:rPr>
        <w:t>rogramme, to satisfy the Office for Seniors reporting requirements and for promotional purposes by the Office for Seniors.</w:t>
      </w:r>
    </w:p>
    <w:p w14:paraId="19942EDC" w14:textId="77777777" w:rsidR="00E70766" w:rsidRPr="004A1161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378D0BFD" w14:textId="20A34318" w:rsidR="000970A4" w:rsidRPr="004A1161" w:rsidRDefault="000970A4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Changes to </w:t>
      </w:r>
      <w:r w:rsidR="009A419C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f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 xml:space="preserve">unded </w:t>
      </w:r>
      <w:r w:rsidR="009A419C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a</w:t>
      </w: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ctivities</w:t>
      </w:r>
    </w:p>
    <w:p w14:paraId="3911BB8F" w14:textId="36FC00E6" w:rsidR="000970A4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>Once grants are made, any changes or variation to planned activities must be approved by the Office for Seniors.</w:t>
      </w:r>
    </w:p>
    <w:p w14:paraId="1265B512" w14:textId="77777777" w:rsidR="00E70766" w:rsidRPr="004A1161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78551DD6" w14:textId="77777777" w:rsidR="000970A4" w:rsidRPr="004A1161" w:rsidRDefault="000970A4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Extensions</w:t>
      </w:r>
    </w:p>
    <w:p w14:paraId="7466801E" w14:textId="0F1AA284" w:rsidR="000970A4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All funded activities must take place </w:t>
      </w:r>
      <w:r w:rsidR="00F17E7D">
        <w:rPr>
          <w:rFonts w:ascii="Arial" w:eastAsia="Times New Roman" w:hAnsi="Arial"/>
          <w:sz w:val="22"/>
          <w:szCs w:val="20"/>
        </w:rPr>
        <w:t xml:space="preserve">by 31 December 2025. </w:t>
      </w:r>
      <w:r w:rsidRPr="004A1161">
        <w:rPr>
          <w:rFonts w:ascii="Arial" w:eastAsia="Times New Roman" w:hAnsi="Arial"/>
          <w:sz w:val="22"/>
          <w:szCs w:val="20"/>
        </w:rPr>
        <w:t xml:space="preserve"> Requests for extensions must be in writing and approved by the Office for Seniors.</w:t>
      </w:r>
    </w:p>
    <w:p w14:paraId="4D6AC8EF" w14:textId="77777777" w:rsidR="00E70766" w:rsidRPr="004A1161" w:rsidRDefault="00E70766" w:rsidP="00D92AB2">
      <w:pPr>
        <w:spacing w:before="120"/>
        <w:rPr>
          <w:rFonts w:ascii="Arial" w:eastAsia="Times New Roman" w:hAnsi="Arial"/>
          <w:sz w:val="22"/>
          <w:szCs w:val="20"/>
        </w:rPr>
      </w:pPr>
    </w:p>
    <w:p w14:paraId="1B4DF5F6" w14:textId="77777777" w:rsidR="000970A4" w:rsidRPr="004A1161" w:rsidRDefault="000970A4" w:rsidP="00FF6B8E">
      <w:pPr>
        <w:shd w:val="clear" w:color="auto" w:fill="007B46"/>
        <w:spacing w:before="240" w:after="240"/>
        <w:ind w:firstLine="284"/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</w:pPr>
      <w:r w:rsidRPr="004A1161">
        <w:rPr>
          <w:rFonts w:ascii="Arial" w:eastAsia="Times New Roman" w:hAnsi="Arial"/>
          <w:b/>
          <w:bCs/>
          <w:color w:val="FFFFFF" w:themeColor="background1"/>
          <w:sz w:val="28"/>
          <w:szCs w:val="28"/>
        </w:rPr>
        <w:t>Personal Information</w:t>
      </w:r>
    </w:p>
    <w:p w14:paraId="18E1A9F9" w14:textId="0AEC52D0" w:rsidR="000970A4" w:rsidRPr="004A1161" w:rsidRDefault="000970A4" w:rsidP="00D92AB2">
      <w:pPr>
        <w:spacing w:before="120"/>
        <w:rPr>
          <w:rFonts w:ascii="Arial" w:eastAsia="Times New Roman" w:hAnsi="Arial"/>
          <w:sz w:val="22"/>
          <w:szCs w:val="20"/>
        </w:rPr>
      </w:pPr>
      <w:r w:rsidRPr="004A1161">
        <w:rPr>
          <w:rFonts w:ascii="Arial" w:eastAsia="Times New Roman" w:hAnsi="Arial"/>
          <w:sz w:val="22"/>
          <w:szCs w:val="20"/>
        </w:rPr>
        <w:t xml:space="preserve">Any personal information you provide will be managed in accordance with the Privacy Act </w:t>
      </w:r>
      <w:r w:rsidR="00D60476">
        <w:rPr>
          <w:rFonts w:ascii="Arial" w:eastAsia="Times New Roman" w:hAnsi="Arial"/>
          <w:sz w:val="22"/>
          <w:szCs w:val="20"/>
        </w:rPr>
        <w:t>2020</w:t>
      </w:r>
      <w:r w:rsidRPr="004A1161">
        <w:rPr>
          <w:rFonts w:ascii="Arial" w:eastAsia="Times New Roman" w:hAnsi="Arial"/>
          <w:sz w:val="22"/>
          <w:szCs w:val="20"/>
        </w:rPr>
        <w:t>. You can request access to your personal information from the Office for Seniors.</w:t>
      </w:r>
    </w:p>
    <w:p w14:paraId="04EF011B" w14:textId="77777777" w:rsidR="00F829F6" w:rsidRPr="004A1161" w:rsidRDefault="00F829F6" w:rsidP="00D92AB2">
      <w:pPr>
        <w:spacing w:before="120"/>
        <w:rPr>
          <w:rFonts w:ascii="Arial" w:hAnsi="Arial"/>
        </w:rPr>
      </w:pPr>
    </w:p>
    <w:sectPr w:rsidR="00F829F6" w:rsidRPr="004A1161" w:rsidSect="00F94AA0">
      <w:headerReference w:type="even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F97A" w14:textId="77777777" w:rsidR="000C74A5" w:rsidRDefault="000C74A5" w:rsidP="00F80728">
      <w:pPr>
        <w:spacing w:after="0" w:line="240" w:lineRule="auto"/>
      </w:pPr>
      <w:r>
        <w:separator/>
      </w:r>
    </w:p>
  </w:endnote>
  <w:endnote w:type="continuationSeparator" w:id="0">
    <w:p w14:paraId="180CE557" w14:textId="77777777" w:rsidR="000C74A5" w:rsidRDefault="000C74A5" w:rsidP="00F8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ollaSansThin">
    <w:altName w:val="Franklin Gothic Medium Cond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6DD7" w14:textId="77777777" w:rsidR="00D943AC" w:rsidRPr="00D943AC" w:rsidRDefault="00D943AC" w:rsidP="00D943AC">
    <w:pPr>
      <w:pStyle w:val="Footer"/>
      <w:spacing w:before="240"/>
      <w:jc w:val="right"/>
      <w:rPr>
        <w:rFonts w:ascii="Arial" w:hAnsi="Arial"/>
        <w:sz w:val="8"/>
        <w:szCs w:val="8"/>
        <w:lang w:val="mi-NZ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D943AC" w14:paraId="4A8D74C0" w14:textId="77777777" w:rsidTr="00D943AC">
      <w:trPr>
        <w:trHeight w:val="274"/>
      </w:trPr>
      <w:tc>
        <w:tcPr>
          <w:tcW w:w="901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6493F8" w14:textId="12D21D0F" w:rsidR="00D943AC" w:rsidRDefault="00D943AC" w:rsidP="00D943AC">
          <w:pPr>
            <w:pStyle w:val="Footer"/>
            <w:spacing w:before="120"/>
            <w:ind w:left="-119"/>
            <w:jc w:val="right"/>
            <w:rPr>
              <w:rFonts w:ascii="Arial" w:hAnsi="Arial"/>
              <w:lang w:val="mi-NZ"/>
            </w:rPr>
          </w:pPr>
          <w:r>
            <w:rPr>
              <w:rFonts w:ascii="Arial" w:hAnsi="Arial"/>
              <w:lang w:val="mi-NZ"/>
            </w:rPr>
            <w:t>Office for Seniors</w:t>
          </w:r>
          <w:r>
            <w:rPr>
              <w:rFonts w:ascii="Arial" w:hAnsi="Arial"/>
              <w:lang w:val="mi-NZ"/>
            </w:rPr>
            <w:tab/>
          </w:r>
          <w:r w:rsidR="00D73162">
            <w:rPr>
              <w:rFonts w:ascii="Arial" w:hAnsi="Arial"/>
              <w:lang w:val="mi-NZ"/>
            </w:rPr>
            <w:t>Age friendly Fund</w:t>
          </w:r>
          <w:r w:rsidRPr="00F80728">
            <w:rPr>
              <w:rFonts w:ascii="Arial" w:hAnsi="Arial"/>
              <w:lang w:val="mi-NZ"/>
            </w:rPr>
            <w:t xml:space="preserve"> guidance</w:t>
          </w:r>
          <w:r>
            <w:rPr>
              <w:rFonts w:ascii="Arial" w:hAnsi="Arial"/>
              <w:lang w:val="mi-NZ"/>
            </w:rPr>
            <w:t xml:space="preserve"> </w:t>
          </w:r>
          <w:r>
            <w:rPr>
              <w:rFonts w:ascii="Arial" w:hAnsi="Arial"/>
              <w:lang w:val="mi-NZ"/>
            </w:rPr>
            <w:tab/>
          </w:r>
          <w:r w:rsidR="008A45BF">
            <w:rPr>
              <w:rFonts w:ascii="Arial" w:hAnsi="Arial"/>
              <w:lang w:val="mi-NZ"/>
            </w:rPr>
            <w:t xml:space="preserve"> </w:t>
          </w:r>
          <w:r w:rsidRPr="00F80728">
            <w:rPr>
              <w:rFonts w:ascii="Arial" w:hAnsi="Arial"/>
              <w:lang w:val="mi-NZ"/>
            </w:rPr>
            <w:t>202</w:t>
          </w:r>
          <w:r w:rsidR="008A45BF">
            <w:rPr>
              <w:rFonts w:ascii="Arial" w:hAnsi="Arial"/>
              <w:lang w:val="mi-NZ"/>
            </w:rPr>
            <w:t>4</w:t>
          </w:r>
        </w:p>
      </w:tc>
    </w:tr>
  </w:tbl>
  <w:p w14:paraId="4D6F83A7" w14:textId="18A0B89B" w:rsidR="00D943AC" w:rsidRPr="00F80728" w:rsidRDefault="00D943AC" w:rsidP="00D943AC">
    <w:pPr>
      <w:pStyle w:val="Footer"/>
      <w:spacing w:before="240"/>
      <w:jc w:val="right"/>
      <w:rPr>
        <w:rFonts w:ascii="Arial" w:hAnsi="Arial"/>
      </w:rPr>
    </w:pPr>
    <w:r>
      <w:rPr>
        <w:rFonts w:ascii="Arial" w:hAnsi="Arial"/>
        <w:lang w:val="mi-NZ"/>
      </w:rPr>
      <w:tab/>
    </w:r>
    <w:sdt>
      <w:sdtPr>
        <w:id w:val="-554545943"/>
        <w:docPartObj>
          <w:docPartGallery w:val="Page Numbers (Bottom of Page)"/>
          <w:docPartUnique/>
        </w:docPartObj>
      </w:sdtPr>
      <w:sdtEndPr>
        <w:rPr>
          <w:rFonts w:ascii="Arial" w:hAnsi="Arial"/>
          <w:noProof/>
        </w:rPr>
      </w:sdtEndPr>
      <w:sdtContent>
        <w:r w:rsidRPr="00F80728">
          <w:rPr>
            <w:rFonts w:ascii="Arial" w:hAnsi="Arial"/>
          </w:rPr>
          <w:fldChar w:fldCharType="begin"/>
        </w:r>
        <w:r w:rsidRPr="00F80728">
          <w:rPr>
            <w:rFonts w:ascii="Arial" w:hAnsi="Arial"/>
          </w:rPr>
          <w:instrText xml:space="preserve"> PAGE   \* MERGEFORMAT </w:instrText>
        </w:r>
        <w:r w:rsidRPr="00F80728">
          <w:rPr>
            <w:rFonts w:ascii="Arial" w:hAnsi="Arial"/>
          </w:rPr>
          <w:fldChar w:fldCharType="separate"/>
        </w:r>
        <w:r>
          <w:rPr>
            <w:rFonts w:ascii="Arial" w:hAnsi="Arial"/>
          </w:rPr>
          <w:t>1</w:t>
        </w:r>
        <w:r w:rsidRPr="00F80728">
          <w:rPr>
            <w:rFonts w:ascii="Arial" w:hAnsi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763D" w14:textId="77777777" w:rsidR="000C74A5" w:rsidRDefault="000C74A5" w:rsidP="00F80728">
      <w:pPr>
        <w:spacing w:after="0" w:line="240" w:lineRule="auto"/>
      </w:pPr>
      <w:r>
        <w:separator/>
      </w:r>
    </w:p>
  </w:footnote>
  <w:footnote w:type="continuationSeparator" w:id="0">
    <w:p w14:paraId="6205EF55" w14:textId="77777777" w:rsidR="000C74A5" w:rsidRDefault="000C74A5" w:rsidP="00F8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DEA5" w14:textId="05575670" w:rsidR="00796D59" w:rsidRDefault="00796D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9BC375" wp14:editId="582A6F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D9E92" w14:textId="6CF8FB1D" w:rsidR="00796D59" w:rsidRPr="00796D59" w:rsidRDefault="00796D59" w:rsidP="00796D5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96D59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BC3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E3D9E92" w14:textId="6CF8FB1D" w:rsidR="00796D59" w:rsidRPr="00796D59" w:rsidRDefault="00796D59" w:rsidP="00796D59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796D59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9C88" w14:textId="0C42D7B5" w:rsidR="00796D59" w:rsidRDefault="00796D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59F319" wp14:editId="3CA644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137CD" w14:textId="0D96A2E5" w:rsidR="00796D59" w:rsidRPr="00796D59" w:rsidRDefault="00796D59" w:rsidP="00796D5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96D59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F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61137CD" w14:textId="0D96A2E5" w:rsidR="00796D59" w:rsidRPr="00796D59" w:rsidRDefault="00796D59" w:rsidP="00796D59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796D59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34B1D"/>
    <w:multiLevelType w:val="hybridMultilevel"/>
    <w:tmpl w:val="CAD8538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573371"/>
    <w:multiLevelType w:val="hybridMultilevel"/>
    <w:tmpl w:val="79ECD7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B5E71"/>
    <w:multiLevelType w:val="hybridMultilevel"/>
    <w:tmpl w:val="8514C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B4DF0"/>
    <w:multiLevelType w:val="hybridMultilevel"/>
    <w:tmpl w:val="66AEA4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02089"/>
    <w:multiLevelType w:val="hybridMultilevel"/>
    <w:tmpl w:val="A1D011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3FE3"/>
    <w:multiLevelType w:val="hybridMultilevel"/>
    <w:tmpl w:val="7194BA6E"/>
    <w:lvl w:ilvl="0" w:tplc="4EA439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23614"/>
    <w:multiLevelType w:val="hybridMultilevel"/>
    <w:tmpl w:val="60D41262"/>
    <w:lvl w:ilvl="0" w:tplc="959896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6756C"/>
    <w:multiLevelType w:val="hybridMultilevel"/>
    <w:tmpl w:val="E7C4C9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3124F6"/>
    <w:multiLevelType w:val="hybridMultilevel"/>
    <w:tmpl w:val="1B2EF6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120255"/>
    <w:multiLevelType w:val="hybridMultilevel"/>
    <w:tmpl w:val="6C242C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163141">
    <w:abstractNumId w:val="5"/>
  </w:num>
  <w:num w:numId="2" w16cid:durableId="1522743478">
    <w:abstractNumId w:val="1"/>
  </w:num>
  <w:num w:numId="3" w16cid:durableId="1497915454">
    <w:abstractNumId w:val="0"/>
  </w:num>
  <w:num w:numId="4" w16cid:durableId="541480139">
    <w:abstractNumId w:val="3"/>
  </w:num>
  <w:num w:numId="5" w16cid:durableId="789906938">
    <w:abstractNumId w:val="4"/>
  </w:num>
  <w:num w:numId="6" w16cid:durableId="664162012">
    <w:abstractNumId w:val="11"/>
  </w:num>
  <w:num w:numId="7" w16cid:durableId="590092377">
    <w:abstractNumId w:val="12"/>
  </w:num>
  <w:num w:numId="8" w16cid:durableId="1498492679">
    <w:abstractNumId w:val="7"/>
  </w:num>
  <w:num w:numId="9" w16cid:durableId="49236667">
    <w:abstractNumId w:val="13"/>
  </w:num>
  <w:num w:numId="10" w16cid:durableId="1108357279">
    <w:abstractNumId w:val="14"/>
  </w:num>
  <w:num w:numId="11" w16cid:durableId="2032759311">
    <w:abstractNumId w:val="8"/>
  </w:num>
  <w:num w:numId="12" w16cid:durableId="600382385">
    <w:abstractNumId w:val="15"/>
  </w:num>
  <w:num w:numId="13" w16cid:durableId="313417782">
    <w:abstractNumId w:val="6"/>
  </w:num>
  <w:num w:numId="14" w16cid:durableId="8213083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37809872">
    <w:abstractNumId w:val="9"/>
  </w:num>
  <w:num w:numId="16" w16cid:durableId="56472954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A4"/>
    <w:rsid w:val="00000B4C"/>
    <w:rsid w:val="00005BBE"/>
    <w:rsid w:val="000106D0"/>
    <w:rsid w:val="00034336"/>
    <w:rsid w:val="00036ACC"/>
    <w:rsid w:val="00037CB0"/>
    <w:rsid w:val="000726A9"/>
    <w:rsid w:val="00072B77"/>
    <w:rsid w:val="000970A4"/>
    <w:rsid w:val="000A576B"/>
    <w:rsid w:val="000C74A5"/>
    <w:rsid w:val="000D1D11"/>
    <w:rsid w:val="000E3BB9"/>
    <w:rsid w:val="000E5901"/>
    <w:rsid w:val="000F3CA6"/>
    <w:rsid w:val="000F7E6E"/>
    <w:rsid w:val="00106AED"/>
    <w:rsid w:val="00107D8B"/>
    <w:rsid w:val="00126184"/>
    <w:rsid w:val="00191D6E"/>
    <w:rsid w:val="001A7B21"/>
    <w:rsid w:val="001C62AD"/>
    <w:rsid w:val="001D3744"/>
    <w:rsid w:val="001E3756"/>
    <w:rsid w:val="001F0EC6"/>
    <w:rsid w:val="0020058A"/>
    <w:rsid w:val="00213DA6"/>
    <w:rsid w:val="00216302"/>
    <w:rsid w:val="00230142"/>
    <w:rsid w:val="00236D2D"/>
    <w:rsid w:val="00245A2B"/>
    <w:rsid w:val="00252753"/>
    <w:rsid w:val="002B7A82"/>
    <w:rsid w:val="002D1C62"/>
    <w:rsid w:val="002D1FE4"/>
    <w:rsid w:val="002D367B"/>
    <w:rsid w:val="00354EC2"/>
    <w:rsid w:val="003722FF"/>
    <w:rsid w:val="00397220"/>
    <w:rsid w:val="003A3202"/>
    <w:rsid w:val="003B0A38"/>
    <w:rsid w:val="003B149A"/>
    <w:rsid w:val="003B6498"/>
    <w:rsid w:val="003C318E"/>
    <w:rsid w:val="003D4693"/>
    <w:rsid w:val="003E2869"/>
    <w:rsid w:val="003E3722"/>
    <w:rsid w:val="00416DB7"/>
    <w:rsid w:val="004227ED"/>
    <w:rsid w:val="004314F8"/>
    <w:rsid w:val="0043587C"/>
    <w:rsid w:val="00445BCE"/>
    <w:rsid w:val="00454F25"/>
    <w:rsid w:val="00467910"/>
    <w:rsid w:val="004710B8"/>
    <w:rsid w:val="004934D0"/>
    <w:rsid w:val="004A1161"/>
    <w:rsid w:val="004C0A3F"/>
    <w:rsid w:val="004D44FF"/>
    <w:rsid w:val="00526AFD"/>
    <w:rsid w:val="00532C3A"/>
    <w:rsid w:val="00533E65"/>
    <w:rsid w:val="005404F2"/>
    <w:rsid w:val="005623B9"/>
    <w:rsid w:val="0056681E"/>
    <w:rsid w:val="00572AA9"/>
    <w:rsid w:val="00595906"/>
    <w:rsid w:val="005B11F9"/>
    <w:rsid w:val="005C1F31"/>
    <w:rsid w:val="005C598D"/>
    <w:rsid w:val="005D5D40"/>
    <w:rsid w:val="005D6F54"/>
    <w:rsid w:val="00623F58"/>
    <w:rsid w:val="006303B8"/>
    <w:rsid w:val="00631D73"/>
    <w:rsid w:val="0068307A"/>
    <w:rsid w:val="00691252"/>
    <w:rsid w:val="006915F7"/>
    <w:rsid w:val="006B19BD"/>
    <w:rsid w:val="006C1478"/>
    <w:rsid w:val="006C6FC7"/>
    <w:rsid w:val="006E7231"/>
    <w:rsid w:val="00705DC0"/>
    <w:rsid w:val="00716D06"/>
    <w:rsid w:val="007527D8"/>
    <w:rsid w:val="0075336B"/>
    <w:rsid w:val="00796D59"/>
    <w:rsid w:val="007B201A"/>
    <w:rsid w:val="007C2143"/>
    <w:rsid w:val="007D6084"/>
    <w:rsid w:val="007E7CE7"/>
    <w:rsid w:val="007F3ACD"/>
    <w:rsid w:val="0080133F"/>
    <w:rsid w:val="0080498F"/>
    <w:rsid w:val="00840D04"/>
    <w:rsid w:val="00860654"/>
    <w:rsid w:val="00865564"/>
    <w:rsid w:val="008A45BF"/>
    <w:rsid w:val="008D652A"/>
    <w:rsid w:val="008E75FD"/>
    <w:rsid w:val="008F4918"/>
    <w:rsid w:val="00903467"/>
    <w:rsid w:val="00903A75"/>
    <w:rsid w:val="00905CAF"/>
    <w:rsid w:val="00906EAA"/>
    <w:rsid w:val="00955474"/>
    <w:rsid w:val="00970DD2"/>
    <w:rsid w:val="00982F36"/>
    <w:rsid w:val="009A419C"/>
    <w:rsid w:val="009B1689"/>
    <w:rsid w:val="009D15F1"/>
    <w:rsid w:val="009D2B10"/>
    <w:rsid w:val="009F0124"/>
    <w:rsid w:val="00A2199C"/>
    <w:rsid w:val="00A43896"/>
    <w:rsid w:val="00A47523"/>
    <w:rsid w:val="00A6244E"/>
    <w:rsid w:val="00A71083"/>
    <w:rsid w:val="00A83CCC"/>
    <w:rsid w:val="00AC763F"/>
    <w:rsid w:val="00B41635"/>
    <w:rsid w:val="00B44F45"/>
    <w:rsid w:val="00B5357A"/>
    <w:rsid w:val="00B53BB3"/>
    <w:rsid w:val="00B64C9E"/>
    <w:rsid w:val="00B84108"/>
    <w:rsid w:val="00B905AD"/>
    <w:rsid w:val="00B95387"/>
    <w:rsid w:val="00C15FEC"/>
    <w:rsid w:val="00C400F8"/>
    <w:rsid w:val="00C503A7"/>
    <w:rsid w:val="00C5215F"/>
    <w:rsid w:val="00C73974"/>
    <w:rsid w:val="00C82897"/>
    <w:rsid w:val="00CB4A28"/>
    <w:rsid w:val="00D048B6"/>
    <w:rsid w:val="00D050A5"/>
    <w:rsid w:val="00D07A3C"/>
    <w:rsid w:val="00D173F6"/>
    <w:rsid w:val="00D34EA0"/>
    <w:rsid w:val="00D557BF"/>
    <w:rsid w:val="00D60476"/>
    <w:rsid w:val="00D73162"/>
    <w:rsid w:val="00D81A37"/>
    <w:rsid w:val="00D92AB2"/>
    <w:rsid w:val="00D9420B"/>
    <w:rsid w:val="00D943AC"/>
    <w:rsid w:val="00DA0C29"/>
    <w:rsid w:val="00DD6907"/>
    <w:rsid w:val="00DD7526"/>
    <w:rsid w:val="00DF1FCD"/>
    <w:rsid w:val="00E671C3"/>
    <w:rsid w:val="00E70766"/>
    <w:rsid w:val="00E90142"/>
    <w:rsid w:val="00E9269E"/>
    <w:rsid w:val="00ED16F7"/>
    <w:rsid w:val="00ED1EEF"/>
    <w:rsid w:val="00ED2970"/>
    <w:rsid w:val="00ED3EBC"/>
    <w:rsid w:val="00ED6CFD"/>
    <w:rsid w:val="00EF7A3E"/>
    <w:rsid w:val="00F0090D"/>
    <w:rsid w:val="00F06EE8"/>
    <w:rsid w:val="00F07349"/>
    <w:rsid w:val="00F113EF"/>
    <w:rsid w:val="00F126F3"/>
    <w:rsid w:val="00F17E7D"/>
    <w:rsid w:val="00F22AE5"/>
    <w:rsid w:val="00F35092"/>
    <w:rsid w:val="00F365F0"/>
    <w:rsid w:val="00F477FB"/>
    <w:rsid w:val="00F80426"/>
    <w:rsid w:val="00F80728"/>
    <w:rsid w:val="00F829C0"/>
    <w:rsid w:val="00F829F6"/>
    <w:rsid w:val="00F94AA0"/>
    <w:rsid w:val="00FC3BF3"/>
    <w:rsid w:val="00FF2D67"/>
    <w:rsid w:val="00FF5F97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36988"/>
  <w15:chartTrackingRefBased/>
  <w15:docId w15:val="{9D9DE1C0-FFB0-4B10-8989-9ABC7BC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FD"/>
    <w:pPr>
      <w:spacing w:after="120" w:line="288" w:lineRule="auto"/>
    </w:pPr>
    <w:rPr>
      <w:rFonts w:ascii="Verdana" w:eastAsia="Calibri" w:hAnsi="Verdana" w:cs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Rec para,List Paragraph1,Recommendation,List Paragraph11,Body,graph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1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 w:val="20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Bullet">
    <w:name w:val="Bullet"/>
    <w:basedOn w:val="NoSpacing"/>
    <w:qFormat/>
    <w:rsid w:val="000970A4"/>
    <w:pPr>
      <w:numPr>
        <w:numId w:val="7"/>
      </w:num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970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7D8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 para Char,List Paragraph1 Char,Recommendation Char,List Paragraph11 Char,Body Char,graph Char"/>
    <w:basedOn w:val="DefaultParagraphFont"/>
    <w:link w:val="ListParagraph"/>
    <w:uiPriority w:val="34"/>
    <w:locked/>
    <w:rsid w:val="00FC3BF3"/>
    <w:rPr>
      <w:rFonts w:ascii="Verdana" w:eastAsia="Calibri" w:hAnsi="Verdana" w:cs="Arial"/>
      <w:sz w:val="20"/>
    </w:rPr>
  </w:style>
  <w:style w:type="paragraph" w:customStyle="1" w:styleId="Body-GuideNumbered">
    <w:name w:val="Body - Guide Numbered"/>
    <w:basedOn w:val="Normal"/>
    <w:qFormat/>
    <w:rsid w:val="000726A9"/>
    <w:pPr>
      <w:spacing w:after="200" w:line="312" w:lineRule="auto"/>
      <w:ind w:left="720" w:hanging="720"/>
    </w:pPr>
    <w:rPr>
      <w:rFonts w:ascii="Arial" w:eastAsia="ChollaSansThin" w:hAnsi="Arial"/>
      <w:color w:val="3C3C3C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80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28"/>
    <w:rPr>
      <w:rFonts w:ascii="Verdana" w:eastAsia="Calibri" w:hAnsi="Verdana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0F8"/>
    <w:rPr>
      <w:rFonts w:ascii="Verdana" w:eastAsia="Calibri" w:hAnsi="Verdana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91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4C9E"/>
    <w:pPr>
      <w:spacing w:after="0" w:line="240" w:lineRule="auto"/>
    </w:pPr>
    <w:rPr>
      <w:rFonts w:ascii="Verdana" w:eastAsia="Calibri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ho.int/publications/i/item/9789241547307" TargetMode="External"/><Relationship Id="rId18" Type="http://schemas.openxmlformats.org/officeDocument/2006/relationships/hyperlink" Target="mailto:agefriendlyfund@msd.govt.nz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xtranet.who.int/agefriendlyworld/age-friendly-cities-framework/" TargetMode="External"/><Relationship Id="rId17" Type="http://schemas.openxmlformats.org/officeDocument/2006/relationships/hyperlink" Target="mailto:agefriendlyfund@msd.govt.n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ho.int/publications/i/item/97892415473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friendlyfund@msd.govt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ficeforseniors.govt.nz/our-work/age-friendly-communities/funding-for-age-friendly-communiti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ficeforseniors.govt.nz/our-work/age-friendly-communities/funding-for-age-friendly-communitie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fficeforseniors.govt.nz/our-work/age-friendly-communities/age-friendly-toolk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1BCA-523C-4D42-B5D9-C8225281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1967</Words>
  <Characters>11217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Rae</dc:creator>
  <cp:keywords/>
  <dc:description/>
  <cp:lastModifiedBy>Mark Smith</cp:lastModifiedBy>
  <cp:revision>2</cp:revision>
  <dcterms:created xsi:type="dcterms:W3CDTF">2024-07-23T22:44:00Z</dcterms:created>
  <dcterms:modified xsi:type="dcterms:W3CDTF">2024-07-23T22:44:00Z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2024-07-01T02:33:44Z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5f9886d7-15a8-4ceb-8800-314bc4980666</vt:lpwstr>
  </property>
  <property fmtid="{D5CDD505-2E9C-101B-9397-08002B2CF9AE}" pid="11" name="MSIP_Label_f43e46a9-9901-46e9-bfae-bb6189d4cb66_ContentBits">
    <vt:lpwstr>1</vt:lpwstr>
  </property>
</Properties>
</file>